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C4" w:rsidRDefault="00D62AC4" w:rsidP="00D62A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2AC4" w:rsidRDefault="00D62AC4" w:rsidP="00D62A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62AC4">
        <w:rPr>
          <w:rFonts w:ascii="Times New Roman" w:hAnsi="Times New Roman"/>
          <w:b/>
          <w:sz w:val="24"/>
          <w:szCs w:val="24"/>
          <w:u w:val="single"/>
        </w:rPr>
        <w:drawing>
          <wp:inline distT="0" distB="0" distL="0" distR="0">
            <wp:extent cx="5940425" cy="8207262"/>
            <wp:effectExtent l="19050" t="0" r="3175" b="0"/>
            <wp:docPr id="3" name="Рисунок 1" descr="C:\Users\ДОУ218-2\Desktop\са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218-2\Desktop\са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C4" w:rsidRDefault="00D62AC4" w:rsidP="00D62A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2AC4" w:rsidRDefault="00D62AC4" w:rsidP="00D62A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2AC4" w:rsidRDefault="00D62AC4" w:rsidP="00D62A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sz w:val="24"/>
          <w:szCs w:val="24"/>
          <w:u w:val="single"/>
        </w:rPr>
        <w:lastRenderedPageBreak/>
        <w:t>Из 23 педагогов:</w:t>
      </w:r>
      <w:r w:rsidRPr="00D72936">
        <w:rPr>
          <w:rFonts w:ascii="Times New Roman" w:hAnsi="Times New Roman"/>
          <w:sz w:val="24"/>
          <w:szCs w:val="24"/>
        </w:rPr>
        <w:t xml:space="preserve"> 22 педагога имеют высшее педагогическое образование, 1 педагог имеет среднее специальное (педагогическое) образование</w:t>
      </w:r>
    </w:p>
    <w:p w:rsidR="00D62AC4" w:rsidRPr="00D72936" w:rsidRDefault="00D62AC4" w:rsidP="00D62AC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2AC4" w:rsidRPr="00D72936" w:rsidRDefault="00D62AC4" w:rsidP="00D62AC4">
      <w:pPr>
        <w:spacing w:after="0" w:line="240" w:lineRule="auto"/>
        <w:ind w:left="-540" w:firstLine="720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936">
        <w:rPr>
          <w:rFonts w:ascii="Times New Roman" w:hAnsi="Times New Roman"/>
          <w:b/>
          <w:bCs/>
          <w:sz w:val="24"/>
          <w:szCs w:val="24"/>
          <w:u w:val="single"/>
        </w:rPr>
        <w:t>Структура управления ДОУ:</w:t>
      </w:r>
    </w:p>
    <w:p w:rsidR="00D62AC4" w:rsidRPr="00D72936" w:rsidRDefault="00D62AC4" w:rsidP="00D62AC4">
      <w:pPr>
        <w:spacing w:after="0" w:line="240" w:lineRule="auto"/>
        <w:ind w:left="-540"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62AC4" w:rsidRPr="00D72936" w:rsidRDefault="00D62AC4" w:rsidP="00D62AC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 xml:space="preserve">       В  ДОУ </w:t>
      </w:r>
      <w:r w:rsidRPr="00D72936">
        <w:rPr>
          <w:rFonts w:ascii="Times New Roman" w:hAnsi="Times New Roman"/>
          <w:color w:val="000000"/>
          <w:sz w:val="24"/>
          <w:szCs w:val="24"/>
        </w:rPr>
        <w:t>создана структура управления  в соответствии с целями и содержанием работы учреждения,  направленными на разумное использование самоценного периода дошкольного детства и самостоятельной жизни.</w:t>
      </w:r>
    </w:p>
    <w:p w:rsidR="00D62AC4" w:rsidRPr="00D72936" w:rsidRDefault="00D62AC4" w:rsidP="00D62AC4">
      <w:pPr>
        <w:pStyle w:val="a3"/>
        <w:spacing w:before="0" w:beforeAutospacing="0" w:after="0"/>
        <w:jc w:val="both"/>
      </w:pPr>
      <w:r w:rsidRPr="00D72936">
        <w:t xml:space="preserve">Управление детским садом осуществляется на принципах единоначалия и самоуправления. 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Административно-управленческую работу детского сада обеспечивает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Заведующий,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 Главный бухгалтер. 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В состав органов самоуправления ДОУ входят: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 Педагогический совет,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 Управляющий совет,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 Общее собрание,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  Профсоюзный комитет.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>Педагогический совет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определяет направления образовательной деятельности ДОУ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выбирает  общеобразовательные  программы,  образовательные  и  воспитательные технологии и методики для использования в ДОУ;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рассматривает проект годового плана работы;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обсуждает  вопросы  содержания,  форм  и  методов  образовательного  процесса, образовательной деятельности;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организует  выявление,  обобщение,  распространение,  внедрение  передового  опыта среди педагогических работников.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 xml:space="preserve">Управляющий совет 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определяет  стратегические  направления  в  деятельности  дошкольного  учреждения  и контролирует, как они претворяются в жизнь администрацией и сотрудниками ДОУ;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решает вопросы обеспечения безопасных условий для пребывания детей в учреждении (безопасная среда, качество охранных услуг, вопросы здоровьесбережения детей);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оказывает  содействие  по  привлечению  внебюджетных  средств  с  целью  повышения качества  образовательных  услуг.  Осуществляет  контроль  за  поступлением  и расходованием этих средств;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утверждает отчета руководителя ДОУ по итогам учебного и финансового года.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>Общее собрание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вносит предложения по улучшению финансово-хозяйственной деятельности ДОУ;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обсуждает проект коллективного договора;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 xml:space="preserve">рассматривает и обсуждает проект годового плана работы; </w:t>
      </w:r>
    </w:p>
    <w:p w:rsidR="00D62AC4" w:rsidRPr="00D72936" w:rsidRDefault="00D62AC4" w:rsidP="00D62AC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обсуждает вопросы трудовой дисциплины и мероприятия по ее укреплению.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>Профсоюзный комитет</w:t>
      </w:r>
    </w:p>
    <w:p w:rsidR="00D62AC4" w:rsidRPr="00D72936" w:rsidRDefault="00D62AC4" w:rsidP="00D62AC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защита  интересов  членов  профсоюзной  организации,  повышение  социальной защищенности работников ДОУ;</w:t>
      </w:r>
    </w:p>
    <w:p w:rsidR="00D62AC4" w:rsidRPr="00D72936" w:rsidRDefault="00D62AC4" w:rsidP="00D62AC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72936">
        <w:rPr>
          <w:rFonts w:ascii="Times New Roman" w:hAnsi="Times New Roman"/>
          <w:bCs/>
          <w:sz w:val="24"/>
          <w:szCs w:val="24"/>
        </w:rPr>
        <w:t>содействие  улучшению  материального  положения,  укреплению  здоровья,  повышению жизненного уровня членов профсоюзной организации.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AC4" w:rsidRPr="00D72936" w:rsidRDefault="00D62AC4" w:rsidP="00D62AC4">
      <w:pPr>
        <w:pStyle w:val="a4"/>
        <w:spacing w:after="0"/>
        <w:rPr>
          <w:rFonts w:ascii="Times New Roman" w:hAnsi="Times New Roman"/>
          <w:i/>
          <w:iCs/>
          <w:sz w:val="24"/>
          <w:szCs w:val="24"/>
          <w:u w:val="single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72936">
        <w:rPr>
          <w:rFonts w:ascii="Times New Roman" w:hAnsi="Times New Roman"/>
          <w:b/>
          <w:iCs/>
          <w:sz w:val="24"/>
          <w:szCs w:val="24"/>
          <w:u w:val="single"/>
        </w:rPr>
        <w:t>Состав воспитанников</w:t>
      </w:r>
    </w:p>
    <w:p w:rsidR="00D62AC4" w:rsidRPr="00D72936" w:rsidRDefault="00D62AC4" w:rsidP="00D62AC4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  <w:u w:val="single"/>
        </w:rPr>
      </w:pPr>
    </w:p>
    <w:p w:rsidR="00D62AC4" w:rsidRPr="00D72936" w:rsidRDefault="00D62AC4" w:rsidP="00D62AC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color w:val="000000"/>
          <w:sz w:val="24"/>
          <w:szCs w:val="24"/>
        </w:rPr>
        <w:t xml:space="preserve">МДОУ «Детский сад № 218» посещают дети с тяжёлыми нарушениями речи. В 2015-2016 учебном году ДОУ посещали  91  ребёнок от 3 до 7 лет. В каждой группе 15 человек. </w:t>
      </w:r>
      <w:r w:rsidRPr="00D72936">
        <w:rPr>
          <w:rFonts w:ascii="Times New Roman" w:hAnsi="Times New Roman"/>
          <w:sz w:val="24"/>
          <w:szCs w:val="24"/>
        </w:rPr>
        <w:t>Детский сад комплектуется детьми с 3-х лет на основании решения  Городской психолого-медико-педагогической комиссии (ГПМПК).</w:t>
      </w:r>
    </w:p>
    <w:p w:rsidR="00D62AC4" w:rsidRPr="00D72936" w:rsidRDefault="00D62AC4" w:rsidP="00D62AC4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Таблица 1. Информация о контингенте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5"/>
        <w:gridCol w:w="1403"/>
        <w:gridCol w:w="1503"/>
      </w:tblGrid>
      <w:tr w:rsidR="00D62AC4" w:rsidRPr="00D72936" w:rsidTr="00071333">
        <w:trPr>
          <w:trHeight w:val="529"/>
        </w:trPr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4" w:rsidRPr="00D72936" w:rsidRDefault="00D62AC4" w:rsidP="0007133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Возрастная группа</w:t>
            </w:r>
          </w:p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Кол-во групп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Кол-во детей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 xml:space="preserve">Младший дошкольный возраста (от 3 до 4 лет).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Средний дошкольный возраста (от 4 до 5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Старший дошкольный возраста (от 5 до 6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Старший дошкольный возраста (от 5 до 6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Подготовительная группа (от 6-7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62AC4" w:rsidRPr="00D72936" w:rsidTr="0007133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Подготовительная группа (от 6-7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4" w:rsidRPr="00D72936" w:rsidRDefault="00D62AC4" w:rsidP="0007133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93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D62AC4" w:rsidRPr="00D72936" w:rsidRDefault="00D62AC4" w:rsidP="00D62AC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</w:rPr>
        <w:t>Программное обеспечение ДОУ.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D62AC4" w:rsidRPr="00D72936" w:rsidRDefault="00D62AC4" w:rsidP="00D62AC4">
      <w:pPr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1. Адаптированная основная образовательная программа МДОУ «Детски сад    № 218» разработанная в соответствии с ФГОС ДО</w:t>
      </w:r>
    </w:p>
    <w:p w:rsidR="00D62AC4" w:rsidRPr="00D72936" w:rsidRDefault="00D62AC4" w:rsidP="00D62AC4">
      <w:pPr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2.Авторская комплексная  программы  «От рождения до школы»  под редакцией   Н.Е.Вераксы</w:t>
      </w:r>
    </w:p>
    <w:p w:rsidR="00D62AC4" w:rsidRPr="00D72936" w:rsidRDefault="00D62AC4" w:rsidP="00D62AC4">
      <w:pPr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3. Программа логопедической работы по преодолению  общего недоразвития речи у детей Т. Б. Филичевой, Г. В. Чиркиной</w:t>
      </w:r>
    </w:p>
    <w:p w:rsidR="00D62AC4" w:rsidRPr="00D72936" w:rsidRDefault="00D62AC4" w:rsidP="00D62AC4">
      <w:pPr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4.Программа коррекционно-развивающей работы в логопедической группе Н.В. Нищевой (младшая и средняя группы).</w:t>
      </w:r>
    </w:p>
    <w:p w:rsidR="00D62AC4" w:rsidRPr="00D72936" w:rsidRDefault="00D62AC4" w:rsidP="00D62A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5. Программа коррекции эмоционально-личностных нарушений у дошкольников с ОНР «Палитра эмоций» Л.А.Пастуховой.</w:t>
      </w:r>
    </w:p>
    <w:p w:rsidR="00D62AC4" w:rsidRPr="00D72936" w:rsidRDefault="00D62AC4" w:rsidP="00D62AC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6.. Коррекционно-развивающая программа для детей 5-7 лет «Уроки добра» С.И. Семенака.</w:t>
      </w:r>
    </w:p>
    <w:p w:rsidR="00D62AC4" w:rsidRPr="00D72936" w:rsidRDefault="00D62AC4" w:rsidP="00D62AC4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72936">
        <w:rPr>
          <w:rFonts w:ascii="Times New Roman" w:hAnsi="Times New Roman"/>
          <w:b/>
          <w:color w:val="000000"/>
          <w:sz w:val="24"/>
          <w:szCs w:val="24"/>
        </w:rPr>
        <w:t xml:space="preserve">Основная цель образовательной программы </w:t>
      </w:r>
      <w:r w:rsidRPr="00D72936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Pr="00D72936">
        <w:rPr>
          <w:rFonts w:ascii="Times New Roman" w:hAnsi="Times New Roman"/>
          <w:sz w:val="24"/>
          <w:szCs w:val="24"/>
        </w:rPr>
        <w:t>создание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дошкольников.</w:t>
      </w:r>
    </w:p>
    <w:p w:rsidR="00D62AC4" w:rsidRPr="00D72936" w:rsidRDefault="00D62AC4" w:rsidP="00D62AC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72936">
        <w:rPr>
          <w:rFonts w:ascii="Times New Roman" w:hAnsi="Times New Roman"/>
          <w:b/>
          <w:bCs/>
          <w:sz w:val="24"/>
          <w:szCs w:val="24"/>
          <w:u w:val="single"/>
        </w:rPr>
        <w:t>Основные направления ближайшего  развития</w:t>
      </w:r>
    </w:p>
    <w:p w:rsidR="00D62AC4" w:rsidRPr="00D72936" w:rsidRDefault="00D62AC4" w:rsidP="00D62AC4">
      <w:pPr>
        <w:spacing w:after="0" w:line="240" w:lineRule="auto"/>
        <w:ind w:left="142" w:hanging="14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lastRenderedPageBreak/>
        <w:t>Совершенствование образовательной программы учреждения, расширение   спектра дополнительных образовательных услуг, функционирование услуг на платной основе, включение в практику работы новых форм дошкольного образования позволит скоординировать деятельность всех служб детского сада, родителей воспитанников и социума в вопросах повышения качества образовательной услуги, наметить пути интеграции специалистов учреждения, пути преемственности дошкольного и начального школьного образования.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i/>
          <w:sz w:val="24"/>
          <w:szCs w:val="24"/>
        </w:rPr>
        <w:t xml:space="preserve"> </w:t>
      </w:r>
      <w:r w:rsidRPr="00D72936">
        <w:rPr>
          <w:rFonts w:ascii="Times New Roman" w:hAnsi="Times New Roman"/>
          <w:sz w:val="24"/>
          <w:szCs w:val="24"/>
        </w:rPr>
        <w:t xml:space="preserve">Повышение качества образовательной услуги, признание эффективности образовательной, коррекционной и здоровьесберегающей деятельности учреждения родителями воспитанников. 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Максимальное удовлетворение интересов и потребностей детей.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Повышение уровня физической подготовленности детей через создание оптимального двигательного режима, обеспечивающего    удовлетворение биологической активности и рационального соотношения разных видов деятельности, подобранных с учетом возрастных и индивидуальных особенностей детей.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Отход от жестко регламентирующих форм воспитания и обучения детей, реализация возможности персонализации образования, путем    создания индивидуальных образовательных маршрутов.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Обогащение спектра оздоровительных и закаливающих мероприятий, профилактических процедур, способствующих снижению заболеваемости детей, улучшение условий для их оздоровления.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Поиск инновационных подходов во взаимодействии МДОУ с семьей, социальным окружением.</w:t>
      </w:r>
    </w:p>
    <w:p w:rsidR="00D62AC4" w:rsidRPr="00D72936" w:rsidRDefault="00D62AC4" w:rsidP="00D62AC4">
      <w:pPr>
        <w:numPr>
          <w:ilvl w:val="0"/>
          <w:numId w:val="5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D72936">
        <w:rPr>
          <w:rFonts w:ascii="Times New Roman" w:hAnsi="Times New Roman"/>
          <w:sz w:val="24"/>
          <w:szCs w:val="24"/>
        </w:rPr>
        <w:t>Повышение квалификации, профессионального мастерства педагогических кадров, ориентированных на применение новых технологий, направленных на формирование здорового ребенка.</w:t>
      </w:r>
    </w:p>
    <w:p w:rsidR="00D62AC4" w:rsidRPr="00D72936" w:rsidRDefault="00D62AC4" w:rsidP="00D62AC4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84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4"/>
        <w:gridCol w:w="555"/>
      </w:tblGrid>
      <w:tr w:rsidR="00D62AC4" w:rsidRPr="00D72936" w:rsidTr="00071333">
        <w:trPr>
          <w:tblCellSpacing w:w="15" w:type="dxa"/>
        </w:trPr>
        <w:tc>
          <w:tcPr>
            <w:tcW w:w="9249" w:type="dxa"/>
            <w:vAlign w:val="center"/>
            <w:hideMark/>
          </w:tcPr>
          <w:p w:rsidR="00D62AC4" w:rsidRPr="00D72936" w:rsidRDefault="00D62AC4" w:rsidP="0007133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2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16"/>
              <w:gridCol w:w="6099"/>
              <w:gridCol w:w="2294"/>
            </w:tblGrid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N п/п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  <w:tc>
                <w:tcPr>
                  <w:tcW w:w="2294" w:type="dxa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outlineLvl w:val="3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режиме полного дня (8 - 12 часов)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режиме кратковременного пребывания (3 - 5 часов)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семейной дошкольной группе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1.1.4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человека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человека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Численность/удельный вес численности воспитанников в общей численности воспитанников, получающих </w:t>
                  </w: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услуги присмотра и ухода: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91 человек/100%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1.4.1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режиме полного дня (8 - 12 часов)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1.4.2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режиме продленного дня (12 - 14 часов)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1.4.3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 режиме круглосуточного пребывания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0 человек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 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1.5.1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1.5.2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 xml:space="preserve"> 91 человек 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1.5.3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По присмотру и уходу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91 человек 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1.6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18,5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1.7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23 педагога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1.7.1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22 педагога /95 %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1.7.2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22педагога/95%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1.7.3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 педагог /5%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1.7.4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 педагог /5%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1.8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22педагога /95%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1.8.1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Высшая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11 человек /47%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1.8.2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Первая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11 человек/47%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1.9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человек/%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1.9.1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3 педагога/13%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1.9.2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Свыше 30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3 человека /13%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1.10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 педагога/8,5%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 педагога/ 13%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1.12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23 человек /100%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22 работника /95%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23 педагога/91 детей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Музыкального руководителя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Инструктора по физической культуре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Учителя-логопеда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Логопеда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1.15.5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Учителя-дефектолога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1.15.6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Педагога-психолога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Инфраструктура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971 кв. м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кв. м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Наличие физкультурного зала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Наличие музыкального зала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D62AC4" w:rsidRPr="00D72936" w:rsidTr="00071333">
              <w:tc>
                <w:tcPr>
                  <w:tcW w:w="816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6099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2294" w:type="dxa"/>
                  <w:vAlign w:val="center"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D62AC4" w:rsidRPr="00D72936" w:rsidRDefault="00D62AC4" w:rsidP="00071333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0"/>
              <w:gridCol w:w="6504"/>
              <w:gridCol w:w="60"/>
            </w:tblGrid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2936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04" w:type="dxa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62AC4" w:rsidRPr="00D72936" w:rsidRDefault="00D62AC4" w:rsidP="00071333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  <w:gridCol w:w="6"/>
            </w:tblGrid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62AC4" w:rsidRPr="00D72936" w:rsidTr="000713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2AC4" w:rsidRPr="00D72936" w:rsidRDefault="00D62AC4" w:rsidP="00071333">
                  <w:pPr>
                    <w:framePr w:hSpace="180" w:wrap="around" w:vAnchor="text" w:hAnchor="tex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62AC4" w:rsidRPr="00D72936" w:rsidRDefault="00D62AC4" w:rsidP="0007133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62AC4" w:rsidRPr="00D72936" w:rsidRDefault="00D62AC4" w:rsidP="0007133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" w:tooltip="Открыть текст Федерального закона № 273-ФЗ " w:history="1">
              <w:r w:rsidRPr="00D72936">
                <w:rPr>
                  <w:rFonts w:ascii="Times New Roman" w:hAnsi="Times New Roman"/>
                  <w:color w:val="0000FF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Баннер «Закона об образовании в РФ 273-ФЗ»" title="&quot;Открыть текст Федерального закона № 273-ФЗ «Об образовании в Российской Федерации»&quot;" style="width:24pt;height:24pt"/>
                </w:pict>
              </w:r>
            </w:hyperlink>
          </w:p>
          <w:p w:rsidR="00D62AC4" w:rsidRPr="00D72936" w:rsidRDefault="00D62AC4" w:rsidP="0007133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0282" w:rsidRDefault="00DC0282"/>
    <w:sectPr w:rsidR="00DC0282" w:rsidSect="00DC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407"/>
    <w:multiLevelType w:val="hybridMultilevel"/>
    <w:tmpl w:val="DEF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17AF9"/>
    <w:multiLevelType w:val="hybridMultilevel"/>
    <w:tmpl w:val="F188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34674"/>
    <w:multiLevelType w:val="hybridMultilevel"/>
    <w:tmpl w:val="21D40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3D3764"/>
    <w:multiLevelType w:val="hybridMultilevel"/>
    <w:tmpl w:val="4E8A833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497E2A"/>
    <w:multiLevelType w:val="hybridMultilevel"/>
    <w:tmpl w:val="80107B5C"/>
    <w:lvl w:ilvl="0" w:tplc="D7986B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14C13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  <w:b/>
      </w:rPr>
    </w:lvl>
    <w:lvl w:ilvl="3" w:tplc="7040D7C4">
      <w:start w:val="1"/>
      <w:numFmt w:val="decimal"/>
      <w:lvlText w:val="%4."/>
      <w:lvlJc w:val="left"/>
      <w:pPr>
        <w:tabs>
          <w:tab w:val="num" w:pos="2880"/>
        </w:tabs>
        <w:ind w:left="2877" w:hanging="357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62AC4"/>
    <w:rsid w:val="00C80A52"/>
    <w:rsid w:val="00D62AC4"/>
    <w:rsid w:val="00DC0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C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2A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D62AC4"/>
    <w:pPr>
      <w:spacing w:after="120"/>
    </w:pPr>
    <w:rPr>
      <w:rFonts w:eastAsia="Calibr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D62AC4"/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D62A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A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\Downloads\&#1054;&#1073;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1584</Words>
  <Characters>9029</Characters>
  <Application>Microsoft Office Word</Application>
  <DocSecurity>0</DocSecurity>
  <Lines>75</Lines>
  <Paragraphs>21</Paragraphs>
  <ScaleCrop>false</ScaleCrop>
  <Company>RePack by SPecialiST</Company>
  <LinksUpToDate>false</LinksUpToDate>
  <CharactersWithSpaces>10592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мдоу218</dc:creator>
  <cp:lastModifiedBy>мдоу218</cp:lastModifiedBy>
  <cp:revision>2</cp:revision>
  <dcterms:created xsi:type="dcterms:W3CDTF">2016-08-17T06:24:00Z</dcterms:created>
  <dcterms:modified xsi:type="dcterms:W3CDTF">2016-08-17T06:24:00Z</dcterms:modified>
</cp:coreProperties>
</file>