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3" w:rsidRPr="002339C5" w:rsidRDefault="00BE3AA3" w:rsidP="00BE3AA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339C5">
        <w:rPr>
          <w:rFonts w:ascii="Times New Roman" w:hAnsi="Times New Roman"/>
          <w:b/>
          <w:sz w:val="32"/>
          <w:szCs w:val="24"/>
        </w:rPr>
        <w:t xml:space="preserve">Порядок </w:t>
      </w:r>
    </w:p>
    <w:p w:rsidR="00BE3AA3" w:rsidRPr="002339C5" w:rsidRDefault="00BE3AA3" w:rsidP="00BE3A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339C5">
        <w:rPr>
          <w:rFonts w:ascii="Times New Roman" w:hAnsi="Times New Roman"/>
          <w:sz w:val="28"/>
          <w:szCs w:val="24"/>
        </w:rPr>
        <w:t xml:space="preserve">перевода, отчисления </w:t>
      </w:r>
      <w:r>
        <w:rPr>
          <w:rFonts w:ascii="Times New Roman" w:hAnsi="Times New Roman"/>
          <w:sz w:val="28"/>
          <w:szCs w:val="24"/>
        </w:rPr>
        <w:t xml:space="preserve">(прекращения), </w:t>
      </w:r>
      <w:r w:rsidRPr="002339C5">
        <w:rPr>
          <w:rFonts w:ascii="Times New Roman" w:hAnsi="Times New Roman"/>
          <w:sz w:val="28"/>
          <w:szCs w:val="24"/>
        </w:rPr>
        <w:t xml:space="preserve">восстановления образовательных отношений с воспитанниками в МДОУ </w:t>
      </w:r>
      <w:r w:rsidR="00EE0CC0">
        <w:rPr>
          <w:rFonts w:ascii="Times New Roman" w:hAnsi="Times New Roman"/>
          <w:sz w:val="28"/>
          <w:szCs w:val="24"/>
        </w:rPr>
        <w:t>«Д</w:t>
      </w:r>
      <w:r w:rsidRPr="002339C5">
        <w:rPr>
          <w:rFonts w:ascii="Times New Roman" w:hAnsi="Times New Roman"/>
          <w:sz w:val="28"/>
          <w:szCs w:val="24"/>
        </w:rPr>
        <w:t>етск</w:t>
      </w:r>
      <w:r w:rsidR="00EE0CC0">
        <w:rPr>
          <w:rFonts w:ascii="Times New Roman" w:hAnsi="Times New Roman"/>
          <w:sz w:val="28"/>
          <w:szCs w:val="24"/>
        </w:rPr>
        <w:t>ий</w:t>
      </w:r>
      <w:r w:rsidRPr="002339C5">
        <w:rPr>
          <w:rFonts w:ascii="Times New Roman" w:hAnsi="Times New Roman"/>
          <w:sz w:val="28"/>
          <w:szCs w:val="24"/>
        </w:rPr>
        <w:t xml:space="preserve"> сад № </w:t>
      </w:r>
      <w:r w:rsidR="00EE0CC0">
        <w:rPr>
          <w:rFonts w:ascii="Times New Roman" w:hAnsi="Times New Roman"/>
          <w:sz w:val="28"/>
          <w:szCs w:val="24"/>
        </w:rPr>
        <w:t>218»</w:t>
      </w:r>
      <w:r w:rsidR="00C32A53">
        <w:rPr>
          <w:rFonts w:ascii="Times New Roman" w:hAnsi="Times New Roman"/>
          <w:sz w:val="28"/>
          <w:szCs w:val="24"/>
        </w:rPr>
        <w:t>.</w:t>
      </w:r>
    </w:p>
    <w:p w:rsidR="00BE3AA3" w:rsidRPr="002339C5" w:rsidRDefault="00BE3AA3" w:rsidP="00BE3AA3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3AA3" w:rsidRPr="002339C5" w:rsidRDefault="00BE3AA3" w:rsidP="00BE3AA3">
      <w:pPr>
        <w:pStyle w:val="1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9C5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Pr="002339C5">
        <w:rPr>
          <w:rFonts w:ascii="Times New Roman" w:hAnsi="Times New Roman"/>
          <w:b/>
          <w:sz w:val="24"/>
          <w:szCs w:val="24"/>
        </w:rPr>
        <w:t> </w:t>
      </w:r>
    </w:p>
    <w:p w:rsidR="00BE3AA3" w:rsidRPr="00C32A53" w:rsidRDefault="00BE3AA3" w:rsidP="00BE3AA3">
      <w:pPr>
        <w:pStyle w:val="1"/>
        <w:tabs>
          <w:tab w:val="left" w:pos="207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339C5">
        <w:rPr>
          <w:rFonts w:ascii="Times New Roman" w:hAnsi="Times New Roman"/>
          <w:sz w:val="24"/>
          <w:szCs w:val="24"/>
        </w:rPr>
        <w:t>1.1.  </w:t>
      </w:r>
      <w:r w:rsidRPr="00C32A5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proofErr w:type="gramStart"/>
      <w:r w:rsidRPr="00C32A53">
        <w:rPr>
          <w:rFonts w:ascii="Times New Roman" w:hAnsi="Times New Roman"/>
          <w:sz w:val="28"/>
          <w:szCs w:val="28"/>
        </w:rPr>
        <w:t>с</w:t>
      </w:r>
      <w:proofErr w:type="gramEnd"/>
    </w:p>
    <w:p w:rsidR="00BE3AA3" w:rsidRPr="00C32A53" w:rsidRDefault="00BE3AA3" w:rsidP="00BE3AA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2A53">
        <w:rPr>
          <w:rFonts w:ascii="Times New Roman" w:hAnsi="Times New Roman"/>
          <w:sz w:val="28"/>
          <w:szCs w:val="28"/>
        </w:rPr>
        <w:t xml:space="preserve">Федеральным Законом от 29.12.2012 года № 273-ФЗ «Об образовании  в Российской Федерации», </w:t>
      </w:r>
    </w:p>
    <w:p w:rsidR="00BE3AA3" w:rsidRPr="00C32A53" w:rsidRDefault="00BE3AA3" w:rsidP="00BE3AA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2A53">
        <w:rPr>
          <w:rFonts w:ascii="Times New Roman" w:hAnsi="Times New Roman"/>
          <w:sz w:val="28"/>
          <w:szCs w:val="28"/>
        </w:rPr>
        <w:t xml:space="preserve">Приложением к приказу №1014 </w:t>
      </w:r>
      <w:proofErr w:type="spellStart"/>
      <w:r w:rsidRPr="00C32A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32A53">
        <w:rPr>
          <w:rFonts w:ascii="Times New Roman" w:hAnsi="Times New Roman"/>
          <w:sz w:val="28"/>
          <w:szCs w:val="28"/>
        </w:rPr>
        <w:t xml:space="preserve"> РФ от 30 августа 2013</w:t>
      </w:r>
    </w:p>
    <w:p w:rsidR="00BE3AA3" w:rsidRPr="00C32A53" w:rsidRDefault="00BE3AA3" w:rsidP="00BE3AA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2A53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E3AA3" w:rsidRPr="00C32A53" w:rsidRDefault="00BE3AA3" w:rsidP="00BE3AA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2A53"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 w:rsidRPr="00C32A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32A53">
        <w:rPr>
          <w:rFonts w:ascii="Times New Roman" w:hAnsi="Times New Roman"/>
          <w:sz w:val="28"/>
          <w:szCs w:val="28"/>
        </w:rPr>
        <w:t xml:space="preserve"> РФ №293  от 08 апреля 2014 «Об утверждении Порядка приема на </w:t>
      </w:r>
      <w:proofErr w:type="gramStart"/>
      <w:r w:rsidRPr="00C32A5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32A53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</w:t>
      </w:r>
    </w:p>
    <w:p w:rsidR="00BE3AA3" w:rsidRPr="00C32A53" w:rsidRDefault="00BE3AA3" w:rsidP="00BE3AA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32A53">
        <w:rPr>
          <w:rFonts w:ascii="Times New Roman" w:hAnsi="Times New Roman"/>
          <w:sz w:val="28"/>
          <w:szCs w:val="28"/>
        </w:rPr>
        <w:t xml:space="preserve">Уставом муниципального дошкольного образовательного учреждения </w:t>
      </w:r>
      <w:r w:rsidR="00EE0CC0" w:rsidRPr="00C32A53">
        <w:rPr>
          <w:rFonts w:ascii="Times New Roman" w:hAnsi="Times New Roman"/>
          <w:sz w:val="28"/>
          <w:szCs w:val="28"/>
        </w:rPr>
        <w:t>«Д</w:t>
      </w:r>
      <w:r w:rsidRPr="00C32A53">
        <w:rPr>
          <w:rFonts w:ascii="Times New Roman" w:hAnsi="Times New Roman"/>
          <w:sz w:val="28"/>
          <w:szCs w:val="28"/>
        </w:rPr>
        <w:t>етский сад №</w:t>
      </w:r>
      <w:r w:rsidR="00EE0CC0" w:rsidRPr="00C32A53">
        <w:rPr>
          <w:rFonts w:ascii="Times New Roman" w:hAnsi="Times New Roman"/>
          <w:sz w:val="28"/>
          <w:szCs w:val="28"/>
        </w:rPr>
        <w:t xml:space="preserve"> 218»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C32A53">
        <w:rPr>
          <w:sz w:val="28"/>
          <w:szCs w:val="28"/>
        </w:rPr>
        <w:t>1.2. Данный документ регулирует  порядок   и основания  перевода, прекращения и восстановления образовательных отношений с несовершеннолетними обучающимися (воспитанниками).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E3AA3" w:rsidRPr="00C32A53" w:rsidRDefault="00BE3AA3" w:rsidP="00BE3AA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32A53">
        <w:rPr>
          <w:b/>
          <w:sz w:val="28"/>
          <w:szCs w:val="28"/>
        </w:rPr>
        <w:t>Порядок и основания для перевода воспитанников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2.1. Перевод несовершеннолетнего обучающегося (воспитанника) в другую группу образовательного учреждения может быть: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при наличии мест и целесообразности данного перевода по заключению педагога - психолога;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 xml:space="preserve">-  </w:t>
      </w:r>
      <w:proofErr w:type="gramStart"/>
      <w:r w:rsidRPr="00C32A53">
        <w:rPr>
          <w:sz w:val="28"/>
          <w:szCs w:val="28"/>
        </w:rPr>
        <w:t>в случаях перевода в группу в соответствии с комплектованием на учебный год</w:t>
      </w:r>
      <w:proofErr w:type="gramEnd"/>
      <w:r w:rsidRPr="00C32A53">
        <w:rPr>
          <w:sz w:val="28"/>
          <w:szCs w:val="28"/>
        </w:rPr>
        <w:t xml:space="preserve"> и учетом возраста ребенка на 1 сентября учебного года;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2.2. Основанием для перевода является приказ заведующего МДОУ, о переводе несовершеннолетнего обучающегося (воспитанника).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E3AA3" w:rsidRPr="00C32A53" w:rsidRDefault="00BE3AA3" w:rsidP="00BE3AA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32A53">
        <w:rPr>
          <w:b/>
          <w:sz w:val="28"/>
          <w:szCs w:val="28"/>
        </w:rPr>
        <w:t>Порядок отчисления (прекращения образовательных отношений).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 xml:space="preserve">3.1. Основанием для отчисления несовершеннолетнего обучающегося (воспитанника) является приказ заведующего МДОУ, о прекращении образовательных отношений. 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lastRenderedPageBreak/>
        <w:t>3.2. Отчисление несовершеннолетнего обучающегося (воспитанника)  из МДОУ может производиться в следующих  случаях: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- связи с получением образования (завершения обучения) и   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деятельность. На период присутствия до отчисления, воспитаннику присваивается статус «временно зачислен»;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-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E3AA3" w:rsidRPr="00C32A53" w:rsidRDefault="00BE3AA3" w:rsidP="00BE3AA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32A53">
        <w:rPr>
          <w:b/>
          <w:sz w:val="28"/>
          <w:szCs w:val="28"/>
        </w:rPr>
        <w:t>Порядок восстановления в МДОУ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left="927"/>
        <w:rPr>
          <w:b/>
          <w:sz w:val="28"/>
          <w:szCs w:val="28"/>
        </w:rPr>
      </w:pP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 xml:space="preserve">4.1. Несовершеннолетний обучающийся     (воспитанник), </w:t>
      </w:r>
      <w:r w:rsidR="00C32A53">
        <w:rPr>
          <w:sz w:val="28"/>
          <w:szCs w:val="28"/>
        </w:rPr>
        <w:t>с которым были при</w:t>
      </w:r>
      <w:r w:rsidRPr="00C32A53">
        <w:rPr>
          <w:sz w:val="28"/>
          <w:szCs w:val="28"/>
        </w:rPr>
        <w:t>остановлены образовательные отношения  и МДОУ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4.2  Несовершеннолетний обучающийся     (воспитанник), с которым были прекращены образовательные отношения  и МДОУ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4.2. Основанием для восстановления  несовершеннолетнего обучающегося (воспитанника) является приказ заведующего МДОУ, осуществляющего образовательную деятельность, о восстановлении образовательных отношений.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МДОУ возникают </w:t>
      </w:r>
      <w:proofErr w:type="gramStart"/>
      <w:r w:rsidRPr="00C32A53">
        <w:rPr>
          <w:sz w:val="28"/>
          <w:szCs w:val="28"/>
        </w:rPr>
        <w:t>с даты восстановления</w:t>
      </w:r>
      <w:proofErr w:type="gramEnd"/>
      <w:r w:rsidRPr="00C32A53">
        <w:rPr>
          <w:sz w:val="28"/>
          <w:szCs w:val="28"/>
        </w:rPr>
        <w:t>  несовершеннолетнего обучающегося (воспитанника) в МДОУ.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2A53">
        <w:rPr>
          <w:sz w:val="28"/>
          <w:szCs w:val="28"/>
        </w:rPr>
        <w:t> </w:t>
      </w:r>
    </w:p>
    <w:p w:rsidR="00BE3AA3" w:rsidRPr="00C32A53" w:rsidRDefault="00BE3AA3" w:rsidP="00BE3A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C0282" w:rsidRPr="00C32A53" w:rsidRDefault="00DC0282">
      <w:pPr>
        <w:rPr>
          <w:sz w:val="28"/>
          <w:szCs w:val="28"/>
        </w:rPr>
      </w:pPr>
    </w:p>
    <w:sectPr w:rsidR="00DC0282" w:rsidRPr="00C32A53" w:rsidSect="00887F7B">
      <w:pgSz w:w="11906" w:h="16838"/>
      <w:pgMar w:top="1134" w:right="850" w:bottom="1134" w:left="1701" w:header="34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8D"/>
    <w:multiLevelType w:val="hybridMultilevel"/>
    <w:tmpl w:val="20A251C8"/>
    <w:lvl w:ilvl="0" w:tplc="58D09FF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BDF78C9"/>
    <w:multiLevelType w:val="hybridMultilevel"/>
    <w:tmpl w:val="231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A3"/>
    <w:rsid w:val="006610E7"/>
    <w:rsid w:val="00845444"/>
    <w:rsid w:val="00BE3AA3"/>
    <w:rsid w:val="00C32A53"/>
    <w:rsid w:val="00C83C3C"/>
    <w:rsid w:val="00DC0282"/>
    <w:rsid w:val="00EE0CC0"/>
    <w:rsid w:val="00FF407B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E3A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E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6</cp:revision>
  <dcterms:created xsi:type="dcterms:W3CDTF">2016-07-22T10:34:00Z</dcterms:created>
  <dcterms:modified xsi:type="dcterms:W3CDTF">2016-07-25T07:57:00Z</dcterms:modified>
</cp:coreProperties>
</file>