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F7" w:rsidRDefault="00E44DF7"/>
    <w:p w:rsidR="00E44DF7" w:rsidRDefault="00E44DF7"/>
    <w:p w:rsidR="00E44DF7" w:rsidRDefault="00E44DF7"/>
    <w:p w:rsidR="00E44DF7" w:rsidRDefault="00E44DF7"/>
    <w:tbl>
      <w:tblPr>
        <w:tblW w:w="0" w:type="auto"/>
        <w:tblLook w:val="04A0"/>
      </w:tblPr>
      <w:tblGrid>
        <w:gridCol w:w="4654"/>
        <w:gridCol w:w="4917"/>
      </w:tblGrid>
      <w:tr w:rsidR="00E44DF7" w:rsidTr="00E44DF7">
        <w:tc>
          <w:tcPr>
            <w:tcW w:w="4654" w:type="dxa"/>
            <w:hideMark/>
          </w:tcPr>
          <w:p w:rsidR="00E44DF7" w:rsidRDefault="00E44DF7">
            <w:pPr>
              <w:rPr>
                <w:rFonts w:eastAsiaTheme="minorHAnsi" w:cstheme="minorBidi"/>
                <w:lang w:eastAsia="en-US"/>
              </w:rPr>
            </w:pPr>
            <w:r>
              <w:t>СОГЛАСОВАНО</w:t>
            </w:r>
          </w:p>
          <w:p w:rsidR="00E44DF7" w:rsidRDefault="00E44DF7">
            <w:r>
              <w:t>Протокол заседания выборного органа первичной профсоюзной организации</w:t>
            </w:r>
          </w:p>
          <w:p w:rsidR="00E44DF7" w:rsidRDefault="00E44DF7">
            <w:pPr>
              <w:tabs>
                <w:tab w:val="left" w:pos="4103"/>
              </w:tabs>
              <w:rPr>
                <w:lang w:eastAsia="en-US"/>
              </w:rPr>
            </w:pPr>
            <w:r>
              <w:t>от 17.07.2015г</w:t>
            </w:r>
          </w:p>
        </w:tc>
        <w:tc>
          <w:tcPr>
            <w:tcW w:w="4917" w:type="dxa"/>
            <w:hideMark/>
          </w:tcPr>
          <w:p w:rsidR="00E44DF7" w:rsidRDefault="00E44DF7">
            <w:pPr>
              <w:rPr>
                <w:rFonts w:eastAsiaTheme="minorHAnsi" w:cstheme="minorBidi"/>
                <w:lang w:eastAsia="en-US"/>
              </w:rPr>
            </w:pPr>
            <w:r>
              <w:t xml:space="preserve">                        УТВЕРЖДЕНЫ</w:t>
            </w:r>
          </w:p>
          <w:p w:rsidR="00E44DF7" w:rsidRDefault="00E44DF7">
            <w:r>
              <w:t xml:space="preserve">                        приказом заведующего</w:t>
            </w:r>
          </w:p>
          <w:p w:rsidR="00E44DF7" w:rsidRPr="00E44DF7" w:rsidRDefault="00E44DF7">
            <w:pPr>
              <w:tabs>
                <w:tab w:val="left" w:pos="3247"/>
              </w:tabs>
              <w:rPr>
                <w:lang w:eastAsia="en-US"/>
              </w:rPr>
            </w:pPr>
            <w:r>
              <w:t xml:space="preserve">                        от 17.07.2015 г. №01-15</w:t>
            </w:r>
            <w:r w:rsidRPr="00E44DF7">
              <w:t>/159</w:t>
            </w:r>
          </w:p>
        </w:tc>
      </w:tr>
    </w:tbl>
    <w:p w:rsidR="00E44DF7" w:rsidRDefault="00E44DF7" w:rsidP="00E44DF7">
      <w:pPr>
        <w:rPr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softHyphen/>
      </w:r>
      <w:r>
        <w:rPr>
          <w:rFonts w:asciiTheme="minorHAnsi" w:hAnsiTheme="minorHAnsi" w:cstheme="minorBidi"/>
          <w:sz w:val="22"/>
          <w:szCs w:val="22"/>
          <w:lang w:eastAsia="en-US"/>
        </w:rPr>
        <w:softHyphen/>
      </w:r>
      <w:r>
        <w:rPr>
          <w:rFonts w:asciiTheme="minorHAnsi" w:hAnsiTheme="minorHAnsi" w:cstheme="minorBidi"/>
          <w:sz w:val="22"/>
          <w:szCs w:val="22"/>
          <w:lang w:eastAsia="en-US"/>
        </w:rPr>
        <w:softHyphen/>
      </w:r>
      <w:r>
        <w:rPr>
          <w:rFonts w:asciiTheme="minorHAnsi" w:hAnsiTheme="minorHAnsi" w:cstheme="minorBidi"/>
          <w:sz w:val="22"/>
          <w:szCs w:val="22"/>
          <w:lang w:eastAsia="en-US"/>
        </w:rPr>
        <w:softHyphen/>
      </w:r>
      <w:r>
        <w:rPr>
          <w:rFonts w:asciiTheme="minorHAnsi" w:hAnsiTheme="minorHAnsi" w:cstheme="minorBidi"/>
          <w:sz w:val="22"/>
          <w:szCs w:val="22"/>
          <w:lang w:eastAsia="en-US"/>
        </w:rPr>
        <w:softHyphen/>
      </w:r>
      <w:r>
        <w:rPr>
          <w:rFonts w:asciiTheme="minorHAnsi" w:hAnsiTheme="minorHAnsi" w:cstheme="minorBidi"/>
          <w:sz w:val="22"/>
          <w:szCs w:val="22"/>
          <w:lang w:eastAsia="en-US"/>
        </w:rPr>
        <w:softHyphen/>
      </w:r>
      <w:r>
        <w:rPr>
          <w:rFonts w:asciiTheme="minorHAnsi" w:hAnsiTheme="minorHAnsi" w:cstheme="minorBidi"/>
          <w:sz w:val="22"/>
          <w:szCs w:val="22"/>
          <w:lang w:eastAsia="en-US"/>
        </w:rPr>
        <w:softHyphen/>
      </w:r>
      <w:r>
        <w:rPr>
          <w:rFonts w:asciiTheme="minorHAnsi" w:hAnsiTheme="minorHAnsi" w:cstheme="minorBidi"/>
          <w:sz w:val="22"/>
          <w:szCs w:val="22"/>
          <w:lang w:eastAsia="en-US"/>
        </w:rPr>
        <w:softHyphen/>
      </w:r>
      <w:r>
        <w:rPr>
          <w:rFonts w:asciiTheme="minorHAnsi" w:hAnsiTheme="minorHAnsi" w:cstheme="minorBidi"/>
          <w:sz w:val="22"/>
          <w:szCs w:val="22"/>
          <w:lang w:eastAsia="en-US"/>
        </w:rPr>
        <w:softHyphen/>
      </w:r>
      <w:r>
        <w:rPr>
          <w:rFonts w:asciiTheme="minorHAnsi" w:hAnsiTheme="minorHAnsi" w:cstheme="minorBidi"/>
          <w:sz w:val="22"/>
          <w:szCs w:val="22"/>
          <w:lang w:eastAsia="en-US"/>
        </w:rPr>
        <w:softHyphen/>
      </w:r>
      <w:r>
        <w:rPr>
          <w:sz w:val="22"/>
          <w:szCs w:val="22"/>
          <w:lang w:eastAsia="en-US"/>
        </w:rPr>
        <w:t xml:space="preserve">__________________ </w:t>
      </w:r>
      <w:proofErr w:type="spellStart"/>
      <w:r>
        <w:rPr>
          <w:sz w:val="22"/>
          <w:szCs w:val="22"/>
          <w:lang w:eastAsia="en-US"/>
        </w:rPr>
        <w:t>Корьякова</w:t>
      </w:r>
      <w:proofErr w:type="spellEnd"/>
      <w:r>
        <w:rPr>
          <w:sz w:val="22"/>
          <w:szCs w:val="22"/>
          <w:lang w:eastAsia="en-US"/>
        </w:rPr>
        <w:t xml:space="preserve"> А.</w:t>
      </w:r>
      <w:proofErr w:type="gramStart"/>
      <w:r>
        <w:rPr>
          <w:sz w:val="22"/>
          <w:szCs w:val="22"/>
          <w:lang w:eastAsia="en-US"/>
        </w:rPr>
        <w:t>В</w:t>
      </w:r>
      <w:proofErr w:type="gramEnd"/>
      <w:r>
        <w:rPr>
          <w:sz w:val="22"/>
          <w:szCs w:val="22"/>
          <w:lang w:eastAsia="en-US"/>
        </w:rPr>
        <w:t xml:space="preserve">                                                 Заведующий_____________</w:t>
      </w:r>
    </w:p>
    <w:p w:rsidR="00E44DF7" w:rsidRPr="00E44DF7" w:rsidRDefault="00E44DF7" w:rsidP="00E44DF7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  <w:proofErr w:type="spellStart"/>
      <w:r>
        <w:rPr>
          <w:sz w:val="22"/>
          <w:szCs w:val="22"/>
          <w:lang w:eastAsia="en-US"/>
        </w:rPr>
        <w:t>Акилова</w:t>
      </w:r>
      <w:proofErr w:type="spellEnd"/>
      <w:r>
        <w:rPr>
          <w:sz w:val="22"/>
          <w:szCs w:val="22"/>
          <w:lang w:eastAsia="en-US"/>
        </w:rPr>
        <w:t xml:space="preserve"> М.Р.</w:t>
      </w:r>
    </w:p>
    <w:p w:rsidR="00E44DF7" w:rsidRDefault="00E44DF7" w:rsidP="00E44DF7"/>
    <w:p w:rsidR="00E44DF7" w:rsidRDefault="00E44DF7" w:rsidP="00E44DF7"/>
    <w:p w:rsidR="00E44DF7" w:rsidRDefault="00E44DF7" w:rsidP="00E44DF7"/>
    <w:p w:rsidR="00E44DF7" w:rsidRDefault="00E44DF7" w:rsidP="00E44DF7"/>
    <w:p w:rsidR="00E44DF7" w:rsidRDefault="00E44DF7" w:rsidP="00E44DF7"/>
    <w:p w:rsidR="00E44DF7" w:rsidRDefault="00E44DF7" w:rsidP="00E44DF7">
      <w:pPr>
        <w:shd w:val="clear" w:color="auto" w:fill="FFFFFF"/>
        <w:spacing w:before="100" w:beforeAutospacing="1"/>
        <w:jc w:val="center"/>
        <w:rPr>
          <w:b/>
          <w:bCs/>
          <w:color w:val="000000"/>
          <w:sz w:val="32"/>
          <w:szCs w:val="32"/>
        </w:rPr>
      </w:pPr>
      <w:r>
        <w:tab/>
      </w:r>
      <w:r>
        <w:rPr>
          <w:b/>
          <w:bCs/>
          <w:color w:val="000000"/>
          <w:sz w:val="32"/>
          <w:szCs w:val="32"/>
        </w:rPr>
        <w:t xml:space="preserve">Положение </w:t>
      </w:r>
    </w:p>
    <w:p w:rsidR="00E44DF7" w:rsidRDefault="00E44DF7" w:rsidP="00E44DF7">
      <w:pPr>
        <w:shd w:val="clear" w:color="auto" w:fill="FFFFFF"/>
        <w:spacing w:before="100" w:beforeAutospacing="1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об обеспечении безопасности информационной системы ДОУ</w:t>
      </w:r>
    </w:p>
    <w:p w:rsidR="00E44DF7" w:rsidRDefault="00E44DF7" w:rsidP="00036032">
      <w:pPr>
        <w:spacing w:line="276" w:lineRule="auto"/>
        <w:ind w:firstLine="567"/>
        <w:jc w:val="both"/>
        <w:rPr>
          <w:b/>
        </w:rPr>
      </w:pPr>
    </w:p>
    <w:p w:rsidR="00E44DF7" w:rsidRDefault="00E44DF7" w:rsidP="00036032">
      <w:pPr>
        <w:spacing w:line="276" w:lineRule="auto"/>
        <w:ind w:firstLine="567"/>
        <w:jc w:val="both"/>
        <w:rPr>
          <w:b/>
        </w:rPr>
      </w:pPr>
    </w:p>
    <w:p w:rsidR="00E44DF7" w:rsidRDefault="00E44DF7" w:rsidP="00036032">
      <w:pPr>
        <w:spacing w:line="276" w:lineRule="auto"/>
        <w:ind w:firstLine="567"/>
        <w:jc w:val="both"/>
        <w:rPr>
          <w:b/>
        </w:rPr>
      </w:pPr>
    </w:p>
    <w:p w:rsidR="00E44DF7" w:rsidRDefault="00E44DF7" w:rsidP="00036032">
      <w:pPr>
        <w:spacing w:line="276" w:lineRule="auto"/>
        <w:ind w:firstLine="567"/>
        <w:jc w:val="both"/>
        <w:rPr>
          <w:b/>
        </w:rPr>
      </w:pPr>
    </w:p>
    <w:p w:rsidR="00E44DF7" w:rsidRDefault="00E44DF7" w:rsidP="00036032">
      <w:pPr>
        <w:spacing w:line="276" w:lineRule="auto"/>
        <w:ind w:firstLine="567"/>
        <w:jc w:val="both"/>
        <w:rPr>
          <w:b/>
        </w:rPr>
      </w:pPr>
    </w:p>
    <w:p w:rsidR="00E44DF7" w:rsidRDefault="00E44DF7" w:rsidP="00036032">
      <w:pPr>
        <w:spacing w:line="276" w:lineRule="auto"/>
        <w:ind w:firstLine="567"/>
        <w:jc w:val="both"/>
        <w:rPr>
          <w:b/>
        </w:rPr>
      </w:pPr>
    </w:p>
    <w:p w:rsidR="00E44DF7" w:rsidRDefault="00E44DF7" w:rsidP="00036032">
      <w:pPr>
        <w:spacing w:line="276" w:lineRule="auto"/>
        <w:ind w:firstLine="567"/>
        <w:jc w:val="both"/>
        <w:rPr>
          <w:b/>
        </w:rPr>
      </w:pPr>
    </w:p>
    <w:p w:rsidR="00E44DF7" w:rsidRDefault="00E44DF7" w:rsidP="00036032">
      <w:pPr>
        <w:spacing w:line="276" w:lineRule="auto"/>
        <w:ind w:firstLine="567"/>
        <w:jc w:val="both"/>
        <w:rPr>
          <w:b/>
        </w:rPr>
      </w:pPr>
    </w:p>
    <w:p w:rsidR="00E44DF7" w:rsidRDefault="00E44DF7" w:rsidP="00036032">
      <w:pPr>
        <w:spacing w:line="276" w:lineRule="auto"/>
        <w:ind w:firstLine="567"/>
        <w:jc w:val="both"/>
        <w:rPr>
          <w:b/>
        </w:rPr>
      </w:pPr>
    </w:p>
    <w:p w:rsidR="00E44DF7" w:rsidRDefault="00E44DF7" w:rsidP="00036032">
      <w:pPr>
        <w:spacing w:line="276" w:lineRule="auto"/>
        <w:ind w:firstLine="567"/>
        <w:jc w:val="both"/>
        <w:rPr>
          <w:b/>
        </w:rPr>
      </w:pPr>
    </w:p>
    <w:p w:rsidR="00E44DF7" w:rsidRDefault="00E44DF7" w:rsidP="00036032">
      <w:pPr>
        <w:spacing w:line="276" w:lineRule="auto"/>
        <w:ind w:firstLine="567"/>
        <w:jc w:val="both"/>
        <w:rPr>
          <w:b/>
        </w:rPr>
      </w:pPr>
    </w:p>
    <w:p w:rsidR="00E44DF7" w:rsidRDefault="00E44DF7" w:rsidP="00036032">
      <w:pPr>
        <w:spacing w:line="276" w:lineRule="auto"/>
        <w:ind w:firstLine="567"/>
        <w:jc w:val="both"/>
        <w:rPr>
          <w:b/>
        </w:rPr>
      </w:pPr>
    </w:p>
    <w:p w:rsidR="00E44DF7" w:rsidRDefault="00E44DF7" w:rsidP="00036032">
      <w:pPr>
        <w:spacing w:line="276" w:lineRule="auto"/>
        <w:ind w:firstLine="567"/>
        <w:jc w:val="both"/>
        <w:rPr>
          <w:b/>
        </w:rPr>
      </w:pPr>
    </w:p>
    <w:p w:rsidR="00E44DF7" w:rsidRDefault="00E44DF7" w:rsidP="00036032">
      <w:pPr>
        <w:spacing w:line="276" w:lineRule="auto"/>
        <w:ind w:firstLine="567"/>
        <w:jc w:val="both"/>
        <w:rPr>
          <w:b/>
        </w:rPr>
      </w:pPr>
    </w:p>
    <w:p w:rsidR="00E44DF7" w:rsidRDefault="00E44DF7" w:rsidP="00036032">
      <w:pPr>
        <w:spacing w:line="276" w:lineRule="auto"/>
        <w:ind w:firstLine="567"/>
        <w:jc w:val="both"/>
        <w:rPr>
          <w:b/>
        </w:rPr>
      </w:pPr>
    </w:p>
    <w:p w:rsidR="00E44DF7" w:rsidRDefault="00E44DF7" w:rsidP="00036032">
      <w:pPr>
        <w:spacing w:line="276" w:lineRule="auto"/>
        <w:ind w:firstLine="567"/>
        <w:jc w:val="both"/>
        <w:rPr>
          <w:b/>
        </w:rPr>
      </w:pPr>
    </w:p>
    <w:p w:rsidR="00E44DF7" w:rsidRDefault="00E44DF7" w:rsidP="00036032">
      <w:pPr>
        <w:spacing w:line="276" w:lineRule="auto"/>
        <w:ind w:firstLine="567"/>
        <w:jc w:val="both"/>
        <w:rPr>
          <w:b/>
        </w:rPr>
      </w:pPr>
    </w:p>
    <w:p w:rsidR="00E44DF7" w:rsidRDefault="00E44DF7" w:rsidP="00036032">
      <w:pPr>
        <w:spacing w:line="276" w:lineRule="auto"/>
        <w:ind w:firstLine="567"/>
        <w:jc w:val="both"/>
        <w:rPr>
          <w:b/>
        </w:rPr>
      </w:pPr>
    </w:p>
    <w:p w:rsidR="00E44DF7" w:rsidRDefault="00E44DF7" w:rsidP="00036032">
      <w:pPr>
        <w:spacing w:line="276" w:lineRule="auto"/>
        <w:ind w:firstLine="567"/>
        <w:jc w:val="both"/>
        <w:rPr>
          <w:b/>
        </w:rPr>
      </w:pPr>
    </w:p>
    <w:p w:rsidR="00E44DF7" w:rsidRDefault="00E44DF7" w:rsidP="00036032">
      <w:pPr>
        <w:spacing w:line="276" w:lineRule="auto"/>
        <w:ind w:firstLine="567"/>
        <w:jc w:val="both"/>
        <w:rPr>
          <w:b/>
        </w:rPr>
      </w:pPr>
    </w:p>
    <w:p w:rsidR="00E44DF7" w:rsidRDefault="00E44DF7" w:rsidP="00036032">
      <w:pPr>
        <w:spacing w:line="276" w:lineRule="auto"/>
        <w:ind w:firstLine="567"/>
        <w:jc w:val="both"/>
        <w:rPr>
          <w:b/>
        </w:rPr>
      </w:pPr>
    </w:p>
    <w:p w:rsidR="00E44DF7" w:rsidRDefault="00E44DF7" w:rsidP="00036032">
      <w:pPr>
        <w:spacing w:line="276" w:lineRule="auto"/>
        <w:ind w:firstLine="567"/>
        <w:jc w:val="both"/>
        <w:rPr>
          <w:b/>
        </w:rPr>
      </w:pPr>
    </w:p>
    <w:p w:rsidR="00E44DF7" w:rsidRDefault="00E44DF7" w:rsidP="00036032">
      <w:pPr>
        <w:spacing w:line="276" w:lineRule="auto"/>
        <w:ind w:firstLine="567"/>
        <w:jc w:val="both"/>
        <w:rPr>
          <w:b/>
        </w:rPr>
      </w:pPr>
    </w:p>
    <w:p w:rsidR="00E44DF7" w:rsidRDefault="00E44DF7" w:rsidP="00036032">
      <w:pPr>
        <w:spacing w:line="276" w:lineRule="auto"/>
        <w:ind w:firstLine="567"/>
        <w:jc w:val="both"/>
        <w:rPr>
          <w:b/>
        </w:rPr>
      </w:pPr>
    </w:p>
    <w:p w:rsidR="00E44DF7" w:rsidRDefault="00E44DF7" w:rsidP="00036032">
      <w:pPr>
        <w:spacing w:line="276" w:lineRule="auto"/>
        <w:ind w:firstLine="567"/>
        <w:jc w:val="both"/>
        <w:rPr>
          <w:b/>
        </w:rPr>
      </w:pPr>
    </w:p>
    <w:p w:rsidR="00E44DF7" w:rsidRDefault="00E44DF7" w:rsidP="00036032">
      <w:pPr>
        <w:spacing w:line="276" w:lineRule="auto"/>
        <w:ind w:firstLine="567"/>
        <w:jc w:val="both"/>
        <w:rPr>
          <w:b/>
        </w:rPr>
      </w:pPr>
    </w:p>
    <w:p w:rsidR="00E44DF7" w:rsidRDefault="00E44DF7" w:rsidP="00036032">
      <w:pPr>
        <w:spacing w:line="276" w:lineRule="auto"/>
        <w:ind w:firstLine="567"/>
        <w:jc w:val="both"/>
        <w:rPr>
          <w:b/>
        </w:rPr>
      </w:pPr>
    </w:p>
    <w:p w:rsidR="00E44DF7" w:rsidRDefault="00E44DF7" w:rsidP="00036032">
      <w:pPr>
        <w:spacing w:line="276" w:lineRule="auto"/>
        <w:ind w:firstLine="567"/>
        <w:jc w:val="both"/>
        <w:rPr>
          <w:b/>
        </w:rPr>
      </w:pPr>
    </w:p>
    <w:p w:rsidR="00E44DF7" w:rsidRDefault="00E44DF7" w:rsidP="00036032">
      <w:pPr>
        <w:spacing w:line="276" w:lineRule="auto"/>
        <w:ind w:firstLine="567"/>
        <w:jc w:val="both"/>
        <w:rPr>
          <w:b/>
        </w:rPr>
      </w:pPr>
    </w:p>
    <w:p w:rsidR="00E44DF7" w:rsidRDefault="00E44DF7" w:rsidP="00036032">
      <w:pPr>
        <w:spacing w:line="276" w:lineRule="auto"/>
        <w:ind w:firstLine="567"/>
        <w:jc w:val="both"/>
        <w:rPr>
          <w:b/>
        </w:rPr>
      </w:pPr>
    </w:p>
    <w:p w:rsidR="00E44DF7" w:rsidRDefault="00E44DF7" w:rsidP="00036032">
      <w:pPr>
        <w:spacing w:line="276" w:lineRule="auto"/>
        <w:ind w:firstLine="567"/>
        <w:jc w:val="both"/>
        <w:rPr>
          <w:b/>
        </w:rPr>
      </w:pPr>
    </w:p>
    <w:p w:rsidR="00E44DF7" w:rsidRDefault="00E44DF7" w:rsidP="00E44DF7">
      <w:pPr>
        <w:spacing w:line="276" w:lineRule="auto"/>
        <w:jc w:val="both"/>
        <w:rPr>
          <w:b/>
        </w:rPr>
      </w:pPr>
    </w:p>
    <w:p w:rsidR="00E44DF7" w:rsidRDefault="00E44DF7" w:rsidP="00036032">
      <w:pPr>
        <w:spacing w:line="276" w:lineRule="auto"/>
        <w:ind w:firstLine="567"/>
        <w:jc w:val="both"/>
        <w:rPr>
          <w:b/>
        </w:rPr>
      </w:pPr>
    </w:p>
    <w:p w:rsidR="00036032" w:rsidRPr="00353D8F" w:rsidRDefault="00036032" w:rsidP="00036032">
      <w:pPr>
        <w:spacing w:line="276" w:lineRule="auto"/>
        <w:ind w:firstLine="567"/>
        <w:jc w:val="both"/>
        <w:rPr>
          <w:b/>
        </w:rPr>
      </w:pPr>
      <w:r w:rsidRPr="00353D8F">
        <w:rPr>
          <w:b/>
        </w:rPr>
        <w:t>1.Общие положения</w:t>
      </w:r>
    </w:p>
    <w:p w:rsidR="00036032" w:rsidRPr="00353D8F" w:rsidRDefault="00036032" w:rsidP="00036032">
      <w:pPr>
        <w:spacing w:line="276" w:lineRule="auto"/>
        <w:jc w:val="both"/>
        <w:rPr>
          <w:b/>
          <w:i/>
        </w:rPr>
      </w:pPr>
    </w:p>
    <w:p w:rsidR="00036032" w:rsidRPr="00B61B35" w:rsidRDefault="00036032" w:rsidP="00036032">
      <w:pPr>
        <w:pStyle w:val="10"/>
        <w:keepNext/>
        <w:keepLines/>
        <w:shd w:val="clear" w:color="auto" w:fill="auto"/>
        <w:spacing w:line="276" w:lineRule="auto"/>
        <w:ind w:right="102" w:firstLine="567"/>
        <w:jc w:val="both"/>
        <w:rPr>
          <w:sz w:val="24"/>
          <w:szCs w:val="24"/>
        </w:rPr>
      </w:pPr>
      <w:r w:rsidRPr="00353D8F">
        <w:rPr>
          <w:sz w:val="24"/>
          <w:szCs w:val="24"/>
        </w:rPr>
        <w:t xml:space="preserve">1.1. </w:t>
      </w:r>
      <w:proofErr w:type="gramStart"/>
      <w:r w:rsidRPr="00353D8F">
        <w:rPr>
          <w:sz w:val="24"/>
          <w:szCs w:val="24"/>
        </w:rPr>
        <w:t xml:space="preserve">Настоящее положение об ответственности работников, допущенных к обработке персональных данных работников и обучающихся (далее Положение) </w:t>
      </w:r>
      <w:r>
        <w:rPr>
          <w:sz w:val="24"/>
          <w:szCs w:val="24"/>
        </w:rPr>
        <w:t>М</w:t>
      </w:r>
      <w:r w:rsidR="00B61B35">
        <w:rPr>
          <w:sz w:val="24"/>
          <w:szCs w:val="24"/>
        </w:rPr>
        <w:t>Д</w:t>
      </w:r>
      <w:r>
        <w:rPr>
          <w:sz w:val="24"/>
          <w:szCs w:val="24"/>
        </w:rPr>
        <w:t>ОУ</w:t>
      </w:r>
      <w:r w:rsidRPr="00353D8F">
        <w:rPr>
          <w:sz w:val="24"/>
          <w:szCs w:val="24"/>
        </w:rPr>
        <w:t xml:space="preserve"> </w:t>
      </w:r>
      <w:r w:rsidR="00B61B35">
        <w:rPr>
          <w:sz w:val="24"/>
          <w:szCs w:val="24"/>
        </w:rPr>
        <w:t>«Детский сад №218»</w:t>
      </w:r>
      <w:r w:rsidRPr="00353D8F">
        <w:rPr>
          <w:sz w:val="24"/>
          <w:szCs w:val="24"/>
        </w:rPr>
        <w:t xml:space="preserve"> разработано в соответствии с Конституцией Российской Федерации, Трудовым Кодексом Российской Федерации, Гражданским Кодексом Российской Федерации, Федеральным законом «Об информации, информационных технологиях и о защите информации», Федеральным законом «О  персональных данных», </w:t>
      </w:r>
      <w:r w:rsidRPr="00B61B35">
        <w:rPr>
          <w:sz w:val="24"/>
          <w:szCs w:val="24"/>
        </w:rPr>
        <w:t>Положением «</w:t>
      </w:r>
      <w:r w:rsidRPr="00B61B35">
        <w:rPr>
          <w:bCs/>
          <w:sz w:val="24"/>
          <w:szCs w:val="24"/>
        </w:rPr>
        <w:t xml:space="preserve">О порядке получения, использования и </w:t>
      </w:r>
      <w:r w:rsidR="00B61B35" w:rsidRPr="00B61B35">
        <w:rPr>
          <w:bCs/>
          <w:sz w:val="24"/>
          <w:szCs w:val="24"/>
        </w:rPr>
        <w:t xml:space="preserve">обработке </w:t>
      </w:r>
      <w:r w:rsidRPr="00B61B35">
        <w:rPr>
          <w:bCs/>
          <w:sz w:val="24"/>
          <w:szCs w:val="24"/>
        </w:rPr>
        <w:t>персональных данных работников</w:t>
      </w:r>
      <w:r w:rsidR="00B61B35" w:rsidRPr="00B61B35">
        <w:rPr>
          <w:bCs/>
          <w:sz w:val="24"/>
          <w:szCs w:val="24"/>
        </w:rPr>
        <w:t>»</w:t>
      </w:r>
      <w:r w:rsidRPr="00B61B35">
        <w:rPr>
          <w:sz w:val="24"/>
          <w:szCs w:val="24"/>
        </w:rPr>
        <w:t>, Положением</w:t>
      </w:r>
      <w:proofErr w:type="gramEnd"/>
      <w:r w:rsidRPr="00B61B35">
        <w:rPr>
          <w:sz w:val="24"/>
          <w:szCs w:val="24"/>
        </w:rPr>
        <w:t xml:space="preserve"> «</w:t>
      </w:r>
      <w:bookmarkStart w:id="0" w:name="bookmark1"/>
      <w:r w:rsidRPr="00B61B35">
        <w:rPr>
          <w:sz w:val="24"/>
          <w:szCs w:val="24"/>
        </w:rPr>
        <w:t xml:space="preserve">О защите, хранении, обработке и передаче персональных данных </w:t>
      </w:r>
      <w:bookmarkEnd w:id="0"/>
      <w:r w:rsidR="00B61B35" w:rsidRPr="00B61B35">
        <w:rPr>
          <w:sz w:val="24"/>
          <w:szCs w:val="24"/>
        </w:rPr>
        <w:t>воспитанников»</w:t>
      </w:r>
      <w:r w:rsidRPr="00B61B35">
        <w:rPr>
          <w:sz w:val="24"/>
          <w:szCs w:val="24"/>
        </w:rPr>
        <w:t xml:space="preserve">. </w:t>
      </w:r>
    </w:p>
    <w:p w:rsidR="00036032" w:rsidRDefault="00036032" w:rsidP="00036032">
      <w:pPr>
        <w:spacing w:line="276" w:lineRule="auto"/>
        <w:ind w:firstLine="567"/>
        <w:jc w:val="both"/>
      </w:pPr>
      <w:r>
        <w:t xml:space="preserve">1.2. </w:t>
      </w:r>
      <w:r w:rsidRPr="00353D8F">
        <w:t xml:space="preserve">Положение является локальным  нормативным актом, регламентирующим ответственность работников допущенных к обработке персональных данных работников и </w:t>
      </w:r>
      <w:r>
        <w:t>обучающихся М</w:t>
      </w:r>
      <w:r w:rsidR="00B61B35">
        <w:t>Д</w:t>
      </w:r>
      <w:r>
        <w:t xml:space="preserve">ОУ </w:t>
      </w:r>
      <w:r w:rsidR="00B61B35">
        <w:t>«Детский сад №218»</w:t>
      </w:r>
    </w:p>
    <w:p w:rsidR="00036032" w:rsidRPr="00353D8F" w:rsidRDefault="00036032" w:rsidP="00036032">
      <w:pPr>
        <w:spacing w:line="276" w:lineRule="auto"/>
        <w:ind w:firstLine="567"/>
        <w:jc w:val="both"/>
      </w:pPr>
    </w:p>
    <w:p w:rsidR="00036032" w:rsidRPr="00353D8F" w:rsidRDefault="00036032" w:rsidP="00036032">
      <w:pPr>
        <w:spacing w:line="276" w:lineRule="auto"/>
        <w:ind w:firstLine="567"/>
        <w:jc w:val="both"/>
        <w:rPr>
          <w:b/>
        </w:rPr>
      </w:pPr>
      <w:r w:rsidRPr="00353D8F">
        <w:rPr>
          <w:b/>
        </w:rPr>
        <w:t xml:space="preserve">2. Ответственность за нарушение норм,  регулирующих обработку и защиту персональных </w:t>
      </w:r>
      <w:r>
        <w:rPr>
          <w:b/>
        </w:rPr>
        <w:t xml:space="preserve">данных </w:t>
      </w:r>
      <w:r w:rsidRPr="00353D8F">
        <w:rPr>
          <w:b/>
        </w:rPr>
        <w:t>работников и обучающихся.</w:t>
      </w:r>
    </w:p>
    <w:p w:rsidR="00036032" w:rsidRDefault="00036032" w:rsidP="00036032">
      <w:pPr>
        <w:spacing w:line="276" w:lineRule="auto"/>
        <w:ind w:firstLine="567"/>
        <w:jc w:val="both"/>
      </w:pPr>
      <w:r>
        <w:t xml:space="preserve">2.1. </w:t>
      </w:r>
      <w:r w:rsidRPr="00353D8F">
        <w:t xml:space="preserve">Лица, виновные в нарушении норм,  регулирующих получение, обработку и защиту персональных данных работника, </w:t>
      </w:r>
      <w:r>
        <w:t>обучающегося</w:t>
      </w:r>
      <w:r w:rsidRPr="00353D8F">
        <w:t xml:space="preserve"> привлекаются к дисциплинарной и материальной  ответственности в порядке,</w:t>
      </w:r>
      <w:r>
        <w:t xml:space="preserve"> </w:t>
      </w:r>
      <w:r w:rsidRPr="00353D8F">
        <w:t xml:space="preserve">установленном ТК РФ </w:t>
      </w:r>
      <w:r>
        <w:t>и</w:t>
      </w:r>
      <w:r w:rsidRPr="00353D8F">
        <w:t xml:space="preserve"> иными федеральными законами, а также привлекаются к  </w:t>
      </w:r>
      <w:proofErr w:type="spellStart"/>
      <w:r w:rsidRPr="00353D8F">
        <w:t>гражданско</w:t>
      </w:r>
      <w:proofErr w:type="spellEnd"/>
      <w:r w:rsidRPr="00353D8F">
        <w:t>–правовой</w:t>
      </w:r>
      <w:r>
        <w:t>, а</w:t>
      </w:r>
      <w:r w:rsidRPr="00353D8F">
        <w:t>дминистративной и уголовной ответственности в порядке, установленном федеральными законами.</w:t>
      </w:r>
    </w:p>
    <w:p w:rsidR="00036032" w:rsidRDefault="00036032" w:rsidP="00036032">
      <w:pPr>
        <w:spacing w:line="276" w:lineRule="auto"/>
        <w:ind w:firstLine="567"/>
        <w:jc w:val="both"/>
      </w:pPr>
      <w:r>
        <w:t xml:space="preserve">2.2. </w:t>
      </w:r>
      <w:r w:rsidRPr="00353D8F">
        <w:t>За неисполнение или ненадлежащее исполнение работником по его вине возложенных на него обязанностей по соблюдению,</w:t>
      </w:r>
      <w:r>
        <w:t xml:space="preserve"> </w:t>
      </w:r>
      <w:r w:rsidRPr="00353D8F">
        <w:t>установленного порядка работы со сведениями конфиденциального характера работник несет дисциплинарную и материальную ответственность в порядке, установленном ТК РФ, и иную юридическую ответственность в порядке, установленном федеральным законом.</w:t>
      </w:r>
    </w:p>
    <w:p w:rsidR="00036032" w:rsidRDefault="00036032" w:rsidP="00036032">
      <w:pPr>
        <w:spacing w:line="276" w:lineRule="auto"/>
        <w:ind w:firstLine="567"/>
        <w:jc w:val="both"/>
      </w:pPr>
      <w:r>
        <w:t xml:space="preserve">2.3. </w:t>
      </w:r>
      <w:r w:rsidRPr="00353D8F">
        <w:t xml:space="preserve">Лица, в обязанность которых входит ведение персональных данных работников, </w:t>
      </w:r>
      <w:r>
        <w:t>обучающихся</w:t>
      </w:r>
      <w:r w:rsidRPr="00353D8F">
        <w:t xml:space="preserve">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036032" w:rsidRPr="00353D8F" w:rsidRDefault="00036032" w:rsidP="00036032">
      <w:pPr>
        <w:spacing w:line="276" w:lineRule="auto"/>
        <w:ind w:firstLine="567"/>
        <w:jc w:val="both"/>
      </w:pPr>
      <w:r>
        <w:t xml:space="preserve">2.4. </w:t>
      </w:r>
      <w:r w:rsidRPr="00353D8F">
        <w:t>Неправомерный отказ в предоставлении собранных в установленном порядке документов, либо несвоевременное предоставление таких документов или  иной информации в случаях, предусмотренных законом, либо предоставление неполной или заведомо ложной информации влечет наложение на должностных лиц административного штрафа в размере, определяемом Кодексом РФ об административных нарушениях.</w:t>
      </w:r>
    </w:p>
    <w:p w:rsidR="00DC0282" w:rsidRDefault="00DC0282"/>
    <w:sectPr w:rsidR="00DC0282" w:rsidSect="00353D8F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032"/>
    <w:rsid w:val="00036032"/>
    <w:rsid w:val="002E2AD9"/>
    <w:rsid w:val="00540702"/>
    <w:rsid w:val="007B00CE"/>
    <w:rsid w:val="008D5DBE"/>
    <w:rsid w:val="0098732A"/>
    <w:rsid w:val="00B61B35"/>
    <w:rsid w:val="00DC0282"/>
    <w:rsid w:val="00DE3F7C"/>
    <w:rsid w:val="00E4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03603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36032"/>
    <w:pPr>
      <w:shd w:val="clear" w:color="auto" w:fill="FFFFFF"/>
      <w:spacing w:line="322" w:lineRule="exact"/>
      <w:jc w:val="center"/>
      <w:outlineLvl w:val="0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мдоу218</dc:creator>
  <cp:keywords/>
  <dc:description/>
  <cp:lastModifiedBy>Группа 3</cp:lastModifiedBy>
  <cp:revision>7</cp:revision>
  <dcterms:created xsi:type="dcterms:W3CDTF">2016-03-24T08:54:00Z</dcterms:created>
  <dcterms:modified xsi:type="dcterms:W3CDTF">2016-06-15T08:47:00Z</dcterms:modified>
</cp:coreProperties>
</file>