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0" w:rsidRDefault="00BD45C0" w:rsidP="00BD45C0">
      <w:pPr>
        <w:pStyle w:val="p3"/>
        <w:tabs>
          <w:tab w:val="left" w:pos="6255"/>
        </w:tabs>
      </w:pPr>
      <w:proofErr w:type="gramStart"/>
      <w:r>
        <w:t>Принято на педагогическом совете</w:t>
      </w:r>
      <w:r>
        <w:tab/>
        <w:t>Утверждено</w:t>
      </w:r>
      <w:proofErr w:type="gramEnd"/>
    </w:p>
    <w:p w:rsidR="006065C0" w:rsidRDefault="006065C0" w:rsidP="00BD45C0">
      <w:pPr>
        <w:pStyle w:val="p3"/>
        <w:tabs>
          <w:tab w:val="left" w:pos="6255"/>
        </w:tabs>
      </w:pPr>
      <w:r>
        <w:t xml:space="preserve">Протокол  №11   </w:t>
      </w:r>
      <w:r w:rsidR="00BD45C0">
        <w:t>от</w:t>
      </w:r>
      <w:r>
        <w:t xml:space="preserve"> 28.08.2015г.</w:t>
      </w:r>
      <w:r>
        <w:tab/>
        <w:t>приказ № 01-15</w:t>
      </w:r>
      <w:r w:rsidRPr="006065C0">
        <w:t>/</w:t>
      </w:r>
      <w:r>
        <w:t xml:space="preserve">175 </w:t>
      </w:r>
      <w:proofErr w:type="gramStart"/>
      <w:r>
        <w:t>от</w:t>
      </w:r>
      <w:proofErr w:type="gramEnd"/>
      <w:r>
        <w:t xml:space="preserve">  </w:t>
      </w:r>
    </w:p>
    <w:p w:rsidR="00BD45C0" w:rsidRPr="006065C0" w:rsidRDefault="006065C0" w:rsidP="00BD45C0">
      <w:pPr>
        <w:pStyle w:val="p3"/>
        <w:tabs>
          <w:tab w:val="left" w:pos="6255"/>
        </w:tabs>
      </w:pPr>
      <w:r>
        <w:t xml:space="preserve">                                                                                                           28.08.2015г</w:t>
      </w:r>
    </w:p>
    <w:p w:rsidR="00BD45C0" w:rsidRDefault="00BD45C0" w:rsidP="00BD45C0">
      <w:pPr>
        <w:tabs>
          <w:tab w:val="left" w:pos="6255"/>
        </w:tabs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lang w:eastAsia="ru-RU"/>
        </w:rPr>
        <w:tab/>
      </w:r>
      <w:r w:rsidRPr="00BD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45C0" w:rsidRPr="00BD45C0" w:rsidRDefault="00BD45C0" w:rsidP="00BD45C0">
      <w:pPr>
        <w:tabs>
          <w:tab w:val="left" w:pos="6255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МДОУ «Детский сад №218»</w:t>
      </w:r>
    </w:p>
    <w:p w:rsidR="00BD45C0" w:rsidRPr="00BD45C0" w:rsidRDefault="00BD45C0" w:rsidP="00BD45C0">
      <w:pPr>
        <w:tabs>
          <w:tab w:val="left" w:pos="6255"/>
        </w:tabs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ab/>
        <w:t xml:space="preserve">__________ </w:t>
      </w:r>
      <w:proofErr w:type="spellStart"/>
      <w:r w:rsidRPr="00BD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М.Р.Акилова</w:t>
      </w:r>
      <w:proofErr w:type="spellEnd"/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Pr="001A7859" w:rsidRDefault="00BD45C0" w:rsidP="00BD45C0">
      <w:pPr>
        <w:pStyle w:val="p2"/>
        <w:spacing w:before="0" w:beforeAutospacing="0" w:after="0" w:afterAutospacing="0"/>
        <w:jc w:val="center"/>
        <w:rPr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>ПОЛОЖЕНИЕ</w:t>
      </w:r>
    </w:p>
    <w:p w:rsidR="00BD45C0" w:rsidRPr="001A7859" w:rsidRDefault="00BD45C0" w:rsidP="00BD45C0">
      <w:pPr>
        <w:pStyle w:val="p5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 xml:space="preserve">о </w:t>
      </w:r>
      <w:r w:rsidR="005D2038">
        <w:rPr>
          <w:rStyle w:val="s1"/>
          <w:b/>
          <w:sz w:val="32"/>
          <w:szCs w:val="32"/>
        </w:rPr>
        <w:t>консультативном пункте</w:t>
      </w:r>
    </w:p>
    <w:p w:rsidR="00BD45C0" w:rsidRPr="001A7859" w:rsidRDefault="00BD45C0" w:rsidP="00BD45C0">
      <w:pPr>
        <w:pStyle w:val="p5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>муниципального дошкольного образовательного учреждения</w:t>
      </w:r>
    </w:p>
    <w:p w:rsidR="00BD45C0" w:rsidRPr="001A7859" w:rsidRDefault="00BD45C0" w:rsidP="00BD45C0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1A7859">
        <w:rPr>
          <w:rStyle w:val="s1"/>
          <w:b/>
          <w:sz w:val="32"/>
          <w:szCs w:val="32"/>
        </w:rPr>
        <w:t xml:space="preserve"> «Детский сад №218»</w:t>
      </w: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Pr="00C35B08" w:rsidRDefault="00BD45C0" w:rsidP="00BD45C0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lang w:eastAsia="ru-RU"/>
        </w:rPr>
        <w:tab/>
      </w:r>
    </w:p>
    <w:p w:rsidR="00BD45C0" w:rsidRDefault="00BD45C0" w:rsidP="00BD45C0">
      <w:pPr>
        <w:tabs>
          <w:tab w:val="left" w:pos="2730"/>
        </w:tabs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6065C0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BD45C0" w:rsidRDefault="00BD45C0" w:rsidP="00C35B0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C35B08" w:rsidRPr="00DA5593" w:rsidRDefault="00C35B08" w:rsidP="00F4770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35B08" w:rsidRPr="00DA5593" w:rsidRDefault="00C35B08" w:rsidP="00C35B0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Настоящее «Положение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возраста» (далее – Положение) определяет порядок создания и деятельности консультативного пункта по оказанию педагогической помощи семьям, воспитывающим детей дошкольного возраста на дому, а также родителям (законным представителям), чьи дети посещают другие дошкольные образовательные учреждения, и разработано в целях обеспечения соблюдения прав граждан в рамках</w:t>
      </w:r>
      <w:proofErr w:type="gramEnd"/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организации предоставления общедоступного дошкольного образования на территории муниципального образования </w:t>
      </w:r>
      <w:proofErr w:type="gramStart"/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Ярославля</w:t>
      </w:r>
    </w:p>
    <w:p w:rsidR="00C35B08" w:rsidRPr="00DA5593" w:rsidRDefault="00C35B08" w:rsidP="00C35B0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разработано для муниципального дошкольного образовательного учреждения детский сад   № 218 (дале</w:t>
      </w:r>
      <w:r w:rsidR="00C41183"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– Учреждение) в соответствии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35B08" w:rsidRPr="00DA5593" w:rsidRDefault="00C35B08" w:rsidP="00C35B08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35B08" w:rsidRPr="00DA5593" w:rsidRDefault="00C35B08" w:rsidP="00C35B08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законом Российской Федерации «Об образовании» от 10 июля 1992 г. № 3266-1 с изменениями и дополнениями, ст. 2, ст. 18;</w:t>
      </w:r>
    </w:p>
    <w:p w:rsidR="00C35B08" w:rsidRPr="00DA5593" w:rsidRDefault="00C35B08" w:rsidP="00C35B08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письмом Министерства образования и науки Российской Федерации от 31.01.2008 г. № 03-133 «О внедрении различных </w:t>
      </w:r>
      <w:proofErr w:type="gramStart"/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моделей обеспечения стартовых возможностей получения общего образования</w:t>
      </w:r>
      <w:proofErr w:type="gramEnd"/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детей из различных социальных групп и слоев населения»;</w:t>
      </w:r>
    </w:p>
    <w:p w:rsidR="00C41183" w:rsidRPr="00DA5593" w:rsidRDefault="00C35B08" w:rsidP="00C41183">
      <w:pPr>
        <w:numPr>
          <w:ilvl w:val="0"/>
          <w:numId w:val="2"/>
        </w:numPr>
        <w:spacing w:after="0" w:line="252" w:lineRule="atLeast"/>
        <w:ind w:left="42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законом РФ «Об образовании», Уставом Учреждения, на основании приказа директора департамента образования «О создании консультационных пунктов в дошкольных образовательных учреждениях» </w:t>
      </w:r>
      <w:r w:rsidR="00C41183"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01.09.2008 №01-04/489</w:t>
      </w:r>
    </w:p>
    <w:p w:rsidR="00C35B08" w:rsidRPr="00DA5593" w:rsidRDefault="00C35B08" w:rsidP="00C35B08">
      <w:pPr>
        <w:numPr>
          <w:ilvl w:val="0"/>
          <w:numId w:val="2"/>
        </w:numPr>
        <w:spacing w:after="0" w:line="252" w:lineRule="atLeast"/>
        <w:ind w:left="420"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консультативного пункта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задачи консультативного пункта ДОУ: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распознавание, диагностирование проблем в развитии дошкольников;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оказание помощи родителям (законным представителям) детей 5-7 лет, не посещающих ДОУ, в обеспечении равных стартовых возможностей при поступлении в школу;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работы консультационного пункта:</w:t>
      </w:r>
    </w:p>
    <w:p w:rsidR="00C35B08" w:rsidRPr="00DA5593" w:rsidRDefault="00C35B08" w:rsidP="00C35B08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конфиденциальности: информация об  особенностях ребенка и его  семье  не разглашается без согласия родителей;</w:t>
      </w:r>
    </w:p>
    <w:p w:rsidR="00C35B08" w:rsidRPr="00DA5593" w:rsidRDefault="00C35B08" w:rsidP="00C35B08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C35B08" w:rsidRPr="00DA5593" w:rsidRDefault="00C35B08" w:rsidP="00C35B08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научности: информация, предоставляемая учреждением  должна быть достоверной и иметь научную основу;</w:t>
      </w:r>
    </w:p>
    <w:p w:rsidR="00C35B08" w:rsidRPr="00DA5593" w:rsidRDefault="00C35B08" w:rsidP="00C35B08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доступности:  все информация для родителей дается в доступной форме без использования излишней терминологии.</w:t>
      </w:r>
    </w:p>
    <w:p w:rsidR="00DA5593" w:rsidRDefault="00DA5593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593" w:rsidRDefault="00DA5593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593" w:rsidRDefault="00DA5593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593" w:rsidRDefault="00DA5593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IY. Организация деятельности консультационного пункта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Консультативный пункт работает согласно графику работы, утвержденному приказом руководителя.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Непосредственную работу с родителями (законными представителями), детьми, не посещающими ДОУ, осуществляют специалисты консультативного пункта ДОУ (учитель-логопед, педагог-психолог, воспитатели и другие работники в соответствии со штатным расписанием).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 работы специалистов консультативного пункта определяется заведующим самостоятельно, исходя из режима работы ДОУ.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4.5. 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организации работы с родителями являются: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и подгрупповые консультации,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семинары-практикумы,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круглые столы,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тематические занятия по заявленной проблеме,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дискуссии,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тренинги,</w:t>
      </w:r>
    </w:p>
    <w:p w:rsidR="00C35B08" w:rsidRPr="00DA5593" w:rsidRDefault="00C35B08" w:rsidP="00C35B08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открытые просмотры.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организации работы с детьми являются:</w:t>
      </w:r>
    </w:p>
    <w:p w:rsidR="00C35B08" w:rsidRPr="00DA5593" w:rsidRDefault="00C35B08" w:rsidP="00C35B08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предоставленной документации (медицинские карты, справки, характеристики),</w:t>
      </w:r>
    </w:p>
    <w:p w:rsidR="00C35B08" w:rsidRPr="00DA5593" w:rsidRDefault="00C35B08" w:rsidP="00C35B08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индивидуальное обследование по стандартизированным методикам,</w:t>
      </w:r>
    </w:p>
    <w:p w:rsidR="00C35B08" w:rsidRPr="00DA5593" w:rsidRDefault="00C35B08" w:rsidP="00C35B08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диагностические  занятия.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4.7.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Периодичность групповых занятий с родителями  1 раз в месяц, периодичность индивидуальных занятий определяется  потребностью родителей (или  законных представителей).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Примерная тематика подгрупповых занятий определяется специалистами детского сада, но может меняться в соответствии с запросами родителей.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4.9.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занятия проводятся специалистами детского сада 1 раза в неделю в соотве</w:t>
      </w:r>
      <w:r w:rsidR="00F47701"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тствии с установленным графиком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Руководство консультационным пунктом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Общее руководство консультационным пунктом Учреждения осуществляет заведующая учреждением.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Учреждением: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обеспечивает создание условий для проведения с детьми и родителями консультативной работы;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-  подбирает педагогов для консультативно-коррекционной работы.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консультационного пункта может быть прекращена путем ликвидации по решению  директора департамента образования  и заведующего Учреждением.</w:t>
      </w:r>
    </w:p>
    <w:p w:rsidR="00C35B08" w:rsidRPr="00DA5593" w:rsidRDefault="00C35B08" w:rsidP="00C35B08">
      <w:pPr>
        <w:spacing w:after="0" w:line="252" w:lineRule="atLeast"/>
        <w:ind w:left="567"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Основное содержание деятельности консультативного пункта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6.3. 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специалистов, привлеченных к работе в консультативном пункте, определяется штатным расписанием ДОУ.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C35B08" w:rsidRPr="00DA5593" w:rsidRDefault="00C35B08" w:rsidP="00C35B08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За получение консультативных услуг плата с родителей (законных представителей) не взимается.</w:t>
      </w: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 Документация консультативных пунктов</w:t>
      </w:r>
    </w:p>
    <w:p w:rsidR="00C35B08" w:rsidRPr="00DA5593" w:rsidRDefault="00C35B08" w:rsidP="00C35B0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консультативных пунктах ведется следующая документация, которую заполняют все специалисты ответственные за проведение консультаций: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•Журнал учета работы консультативного пункта психолого-педагогической помощи семьям, воспитывающим детей дошкольного возраста на дому специалистами ДОУ</w:t>
      </w: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•Журнал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в ДОУ;</w:t>
      </w:r>
    </w:p>
    <w:p w:rsidR="00F47701" w:rsidRPr="00DA5593" w:rsidRDefault="00F47701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Критерии оценки работы консультационного пункта</w:t>
      </w:r>
    </w:p>
    <w:p w:rsidR="00F47701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Оценка и выявление результативности работы консультативного пункта осуществляется родителями после каждой встречи, для этого родителям предлагается заполнить анкету </w:t>
      </w: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данным анкетирования подводится итог в конце года.</w:t>
      </w:r>
    </w:p>
    <w:p w:rsidR="00F47701" w:rsidRPr="00DA5593" w:rsidRDefault="00F47701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B08" w:rsidRPr="00DA5593" w:rsidRDefault="00C35B08" w:rsidP="00C35B0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работы консультационного пункта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2942"/>
        <w:gridCol w:w="3237"/>
        <w:gridCol w:w="2421"/>
      </w:tblGrid>
      <w:tr w:rsidR="00C35B08" w:rsidRPr="00DA5593" w:rsidTr="00C35B08"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C35B08" w:rsidRPr="00DA5593" w:rsidTr="00C35B08"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 Елена Алексеевна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</w:t>
            </w:r>
            <w:r w:rsidR="00F47701"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кв. категория</w:t>
            </w:r>
          </w:p>
        </w:tc>
        <w:tc>
          <w:tcPr>
            <w:tcW w:w="2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– 18.00</w:t>
            </w:r>
          </w:p>
        </w:tc>
      </w:tr>
      <w:tr w:rsidR="00C35B08" w:rsidRPr="00DA5593" w:rsidTr="00C35B08"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 Ирина Вадимовна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  <w:r w:rsidR="00C35B08" w:rsidRPr="00DA55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категория</w:t>
            </w:r>
          </w:p>
        </w:tc>
        <w:tc>
          <w:tcPr>
            <w:tcW w:w="2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15.00- 17.00</w:t>
            </w:r>
          </w:p>
        </w:tc>
      </w:tr>
      <w:tr w:rsidR="00C35B08" w:rsidRPr="00DA5593" w:rsidTr="00C35B08"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Быкова Марина Владимировна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кв. категория</w:t>
            </w:r>
          </w:p>
        </w:tc>
        <w:tc>
          <w:tcPr>
            <w:tcW w:w="2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– 18.00</w:t>
            </w:r>
          </w:p>
        </w:tc>
      </w:tr>
      <w:tr w:rsidR="00C35B08" w:rsidRPr="00DA5593" w:rsidTr="00C35B08"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 Екатерина Николаевна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– </w:t>
            </w:r>
            <w:r w:rsidR="00F47701"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</w:t>
            </w:r>
          </w:p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кв. категория</w:t>
            </w:r>
          </w:p>
        </w:tc>
        <w:tc>
          <w:tcPr>
            <w:tcW w:w="2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DA5593" w:rsidRDefault="00F47701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C35B08" w:rsidRPr="00DA5593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– 18.00</w:t>
            </w:r>
          </w:p>
        </w:tc>
      </w:tr>
    </w:tbl>
    <w:p w:rsidR="00C35B08" w:rsidRPr="00DA5593" w:rsidRDefault="00C35B08" w:rsidP="00C35B08">
      <w:pPr>
        <w:spacing w:before="150" w:after="0" w:line="252" w:lineRule="atLeast"/>
        <w:ind w:left="-426"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1" w:rsidRPr="00DA5593" w:rsidRDefault="00F47701" w:rsidP="00C35B0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B08" w:rsidRPr="00C35B08" w:rsidRDefault="00C35B08" w:rsidP="00C35B0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35B08">
        <w:rPr>
          <w:rFonts w:ascii="Georgia" w:eastAsia="Times New Roman" w:hAnsi="Georgia" w:cs="Times New Roman"/>
          <w:b/>
          <w:bCs/>
          <w:sz w:val="27"/>
          <w:lang w:eastAsia="ru-RU"/>
        </w:rPr>
        <w:t>По запросу родителей возможны консультации других специалистов  и</w:t>
      </w:r>
    </w:p>
    <w:p w:rsidR="00C35B08" w:rsidRPr="00C35B08" w:rsidRDefault="00C35B08" w:rsidP="00C35B0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35B08">
        <w:rPr>
          <w:rFonts w:ascii="Georgia" w:eastAsia="Times New Roman" w:hAnsi="Georgia" w:cs="Times New Roman"/>
          <w:b/>
          <w:bCs/>
          <w:sz w:val="27"/>
          <w:lang w:eastAsia="ru-RU"/>
        </w:rPr>
        <w:t>педагогов ДОУ,  а также групповые консультации.</w:t>
      </w:r>
    </w:p>
    <w:p w:rsidR="00C35B08" w:rsidRPr="00C35B08" w:rsidRDefault="00C35B08" w:rsidP="00C35B08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C35B08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 </w:t>
      </w:r>
    </w:p>
    <w:p w:rsidR="00C35B08" w:rsidRPr="00C35B08" w:rsidRDefault="00C35B08" w:rsidP="00C35B08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C35B08">
        <w:rPr>
          <w:rFonts w:ascii="Georgia" w:eastAsia="Times New Roman" w:hAnsi="Georgia" w:cs="Times New Roman"/>
          <w:b/>
          <w:bCs/>
          <w:sz w:val="27"/>
          <w:lang w:eastAsia="ru-RU"/>
        </w:rPr>
        <w:t>Тематика консультаций консультационного пункта на 2015-2016 учебный год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52"/>
        <w:gridCol w:w="1831"/>
        <w:gridCol w:w="2252"/>
        <w:gridCol w:w="2235"/>
      </w:tblGrid>
      <w:tr w:rsidR="00C35B08" w:rsidRPr="00C35B08" w:rsidTr="00C35B08"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Тема консультации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Время проведения</w:t>
            </w:r>
          </w:p>
        </w:tc>
        <w:tc>
          <w:tcPr>
            <w:tcW w:w="4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Форма проведения</w:t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(тренинг, экскурсия, семинар, круглый стол и др.)</w:t>
            </w:r>
          </w:p>
        </w:tc>
        <w:tc>
          <w:tcPr>
            <w:tcW w:w="4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Специалисты</w:t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(старший воспитатель, педагог-психолог, учитель-логопед и др., укажите)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Особенности детей с ОВЗ и перспективы их развития.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F4770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Учитель-</w:t>
            </w:r>
            <w:r w:rsidR="00F47701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логопед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Участие семьи в воспитании и обучении ребенка дошкольного возраста  с особыми образовательными потребностями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Октябрь 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F4770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Старший воспитатель</w:t>
            </w: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Подбор пособий и игрового оборудования, необходимого  для осуществления коррекционно-развивающей работы в семье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Ноябрь 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Старший воспитатель</w:t>
            </w: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Учитель-дефектолог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Методы и приемы работы по сенсорному развитию детей с особыми образовательными потребностями в условиях семьи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Декабрь 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Учитель-дефектолог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Особенности речевого развития дошкольника с ОВЗ, работа по устранению </w:t>
            </w: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недостатков в речевом развитии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Январь 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F4770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Учитель-</w:t>
            </w:r>
            <w:r w:rsidR="00F47701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логопед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Учить ли ребенка дошкольника читать, если "да", то как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Февраль 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F4770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Учитель-</w:t>
            </w:r>
            <w:r w:rsidR="00F47701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логопед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Игровая деятельность ребенка с ОВЗ, роль взрослых в ее организации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Март 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F4770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Старший воспитатель</w:t>
            </w: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Как подготовить к школе ребенка с ОВЗ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Апрель 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F4770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Учитель-</w:t>
            </w:r>
            <w:r w:rsidR="00F47701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 xml:space="preserve">логопед, учитель </w:t>
            </w:r>
            <w:proofErr w:type="gramStart"/>
            <w:r w:rsidR="00F47701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-д</w:t>
            </w:r>
            <w:proofErr w:type="gramEnd"/>
            <w:r w:rsidR="00F47701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ефектолог</w:t>
            </w:r>
          </w:p>
        </w:tc>
      </w:tr>
      <w:tr w:rsidR="00C35B08" w:rsidRPr="00C35B08" w:rsidTr="00C35B0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Нетрадиционные техники рисования и их роль в работе с дошкольниками с ОВЗ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Май 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B08" w:rsidRPr="00C35B08" w:rsidRDefault="00C35B08" w:rsidP="00C35B0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B0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Старший воспитатель</w:t>
            </w:r>
            <w:r w:rsidRPr="00C35B08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35B08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Воспитатель</w:t>
            </w:r>
          </w:p>
        </w:tc>
      </w:tr>
    </w:tbl>
    <w:p w:rsidR="00C35B08" w:rsidRPr="00C35B08" w:rsidRDefault="00C35B08" w:rsidP="00C35B08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5B0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C35B08" w:rsidRPr="00C35B08" w:rsidRDefault="00C35B08" w:rsidP="001A7859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</w:p>
    <w:p w:rsidR="005D2038" w:rsidRPr="00DA5593" w:rsidRDefault="005D2038" w:rsidP="001A7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2038" w:rsidRPr="00DA5593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392"/>
    <w:multiLevelType w:val="multilevel"/>
    <w:tmpl w:val="C47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77ACE"/>
    <w:multiLevelType w:val="hybridMultilevel"/>
    <w:tmpl w:val="1F62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C5FB7"/>
    <w:multiLevelType w:val="multilevel"/>
    <w:tmpl w:val="7AA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203586"/>
    <w:multiLevelType w:val="multilevel"/>
    <w:tmpl w:val="2E3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E07315"/>
    <w:multiLevelType w:val="multilevel"/>
    <w:tmpl w:val="761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59"/>
    <w:rsid w:val="00080DB9"/>
    <w:rsid w:val="001259E0"/>
    <w:rsid w:val="00135116"/>
    <w:rsid w:val="001A7859"/>
    <w:rsid w:val="004943F1"/>
    <w:rsid w:val="004D3E4B"/>
    <w:rsid w:val="004E6CA3"/>
    <w:rsid w:val="005D2038"/>
    <w:rsid w:val="006065C0"/>
    <w:rsid w:val="0078500B"/>
    <w:rsid w:val="007B2028"/>
    <w:rsid w:val="00905C4D"/>
    <w:rsid w:val="00967A2F"/>
    <w:rsid w:val="00A60D6E"/>
    <w:rsid w:val="00AD738D"/>
    <w:rsid w:val="00BD45C0"/>
    <w:rsid w:val="00C35B08"/>
    <w:rsid w:val="00C41183"/>
    <w:rsid w:val="00D67F34"/>
    <w:rsid w:val="00DA5593"/>
    <w:rsid w:val="00DC0282"/>
    <w:rsid w:val="00DC2AC6"/>
    <w:rsid w:val="00F47701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2"/>
  </w:style>
  <w:style w:type="paragraph" w:styleId="2">
    <w:name w:val="heading 2"/>
    <w:basedOn w:val="a"/>
    <w:link w:val="20"/>
    <w:uiPriority w:val="9"/>
    <w:qFormat/>
    <w:rsid w:val="00C3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859"/>
  </w:style>
  <w:style w:type="paragraph" w:customStyle="1" w:styleId="p5">
    <w:name w:val="p5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859"/>
  </w:style>
  <w:style w:type="paragraph" w:customStyle="1" w:styleId="p10">
    <w:name w:val="p10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859"/>
  </w:style>
  <w:style w:type="character" w:customStyle="1" w:styleId="s4">
    <w:name w:val="s4"/>
    <w:basedOn w:val="a0"/>
    <w:rsid w:val="001A7859"/>
  </w:style>
  <w:style w:type="paragraph" w:customStyle="1" w:styleId="p12">
    <w:name w:val="p12"/>
    <w:basedOn w:val="a"/>
    <w:rsid w:val="001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5B08"/>
    <w:rPr>
      <w:b/>
      <w:bCs/>
    </w:rPr>
  </w:style>
  <w:style w:type="paragraph" w:styleId="a4">
    <w:name w:val="Normal (Web)"/>
    <w:basedOn w:val="a"/>
    <w:uiPriority w:val="99"/>
    <w:unhideWhenUsed/>
    <w:rsid w:val="00C3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B08"/>
  </w:style>
  <w:style w:type="paragraph" w:customStyle="1" w:styleId="p3">
    <w:name w:val="p3"/>
    <w:basedOn w:val="a"/>
    <w:rsid w:val="00BD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0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4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6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03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1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31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77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9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84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33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Группа 3</cp:lastModifiedBy>
  <cp:revision>17</cp:revision>
  <cp:lastPrinted>2016-06-06T07:10:00Z</cp:lastPrinted>
  <dcterms:created xsi:type="dcterms:W3CDTF">2016-02-10T06:30:00Z</dcterms:created>
  <dcterms:modified xsi:type="dcterms:W3CDTF">2016-06-15T07:59:00Z</dcterms:modified>
</cp:coreProperties>
</file>