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9AFD" w14:textId="3AEAB54A" w:rsidR="00E13EA1" w:rsidRDefault="00E13EA1" w:rsidP="00E13EA1">
      <w:pPr>
        <w:shd w:val="clear" w:color="auto" w:fill="FFFFFF"/>
        <w:spacing w:after="0" w:line="240" w:lineRule="auto"/>
        <w:ind w:firstLine="150"/>
        <w:rPr>
          <w:rFonts w:ascii="Times New Roman" w:eastAsia="Times New Roman" w:hAnsi="Times New Roman"/>
          <w:b/>
          <w:bCs/>
          <w:color w:val="C00000"/>
          <w:sz w:val="40"/>
          <w:lang w:eastAsia="ru-RU"/>
        </w:rPr>
      </w:pPr>
      <w:bookmarkStart w:id="0" w:name="_Hlk32520379"/>
      <w:bookmarkEnd w:id="0"/>
      <w:r>
        <w:rPr>
          <w:rFonts w:ascii="Times New Roman" w:eastAsia="Times New Roman" w:hAnsi="Times New Roman"/>
          <w:b/>
          <w:bCs/>
          <w:color w:val="464646"/>
          <w:sz w:val="40"/>
          <w:lang w:eastAsia="ru-RU"/>
        </w:rPr>
        <w:t xml:space="preserve">                </w:t>
      </w:r>
      <w:r w:rsidRPr="00A27192">
        <w:rPr>
          <w:rFonts w:ascii="Times New Roman" w:eastAsia="Times New Roman" w:hAnsi="Times New Roman"/>
          <w:b/>
          <w:bCs/>
          <w:color w:val="C00000"/>
          <w:sz w:val="40"/>
          <w:lang w:eastAsia="ru-RU"/>
        </w:rPr>
        <w:t>Консультация для родителей</w:t>
      </w:r>
    </w:p>
    <w:p w14:paraId="5939B817" w14:textId="77777777" w:rsidR="00E13EA1" w:rsidRPr="00FB7F74" w:rsidRDefault="00E13EA1" w:rsidP="00E13EA1">
      <w:pPr>
        <w:shd w:val="clear" w:color="auto" w:fill="FFFFFF"/>
        <w:spacing w:after="0" w:line="240" w:lineRule="auto"/>
        <w:ind w:firstLine="150"/>
        <w:rPr>
          <w:rFonts w:ascii="Arial" w:eastAsia="Times New Roman" w:hAnsi="Arial" w:cs="Arial"/>
          <w:color w:val="0070C0"/>
          <w:lang w:eastAsia="ru-RU"/>
        </w:rPr>
      </w:pPr>
    </w:p>
    <w:p w14:paraId="63C57F80" w14:textId="16582CE4" w:rsidR="00E13EA1" w:rsidRPr="00FB7F74" w:rsidRDefault="00E13EA1" w:rsidP="00E13EA1">
      <w:pPr>
        <w:shd w:val="clear" w:color="auto" w:fill="FFFFFF"/>
        <w:spacing w:after="0" w:line="240" w:lineRule="auto"/>
        <w:ind w:firstLine="150"/>
        <w:jc w:val="center"/>
        <w:rPr>
          <w:rFonts w:ascii="Arial" w:eastAsia="Times New Roman" w:hAnsi="Arial" w:cs="Arial"/>
          <w:color w:val="0070C0"/>
          <w:lang w:eastAsia="ru-RU"/>
        </w:rPr>
      </w:pPr>
      <w:r w:rsidRPr="00A27192">
        <w:rPr>
          <w:rFonts w:ascii="Times New Roman" w:eastAsia="Times New Roman" w:hAnsi="Times New Roman"/>
          <w:b/>
          <w:bCs/>
          <w:color w:val="0070C0"/>
          <w:sz w:val="40"/>
          <w:lang w:eastAsia="ru-RU"/>
        </w:rPr>
        <w:t> «Роль семьи в физическом воспитании ребёнка»</w:t>
      </w:r>
    </w:p>
    <w:p w14:paraId="2AB9360E" w14:textId="77777777" w:rsidR="00E13EA1" w:rsidRPr="00FB7F74" w:rsidRDefault="00E13EA1" w:rsidP="00E13EA1">
      <w:pPr>
        <w:shd w:val="clear" w:color="auto" w:fill="FFFFFF"/>
        <w:spacing w:after="0" w:line="240" w:lineRule="auto"/>
        <w:ind w:firstLine="150"/>
        <w:jc w:val="both"/>
        <w:rPr>
          <w:rFonts w:ascii="Arial" w:eastAsia="Times New Roman" w:hAnsi="Arial" w:cs="Arial"/>
          <w:color w:val="000000"/>
          <w:lang w:eastAsia="ru-RU"/>
        </w:rPr>
      </w:pPr>
      <w:r w:rsidRPr="00A27192">
        <w:rPr>
          <w:rFonts w:ascii="Times New Roman" w:eastAsia="Times New Roman" w:hAnsi="Times New Roman"/>
          <w:color w:val="000000"/>
          <w:sz w:val="28"/>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14:paraId="1E5B9340" w14:textId="77777777" w:rsidR="00E13EA1" w:rsidRPr="00FB7F74" w:rsidRDefault="00E13EA1" w:rsidP="00E13EA1">
      <w:pPr>
        <w:shd w:val="clear" w:color="auto" w:fill="FFFFFF"/>
        <w:spacing w:after="0" w:line="240" w:lineRule="auto"/>
        <w:ind w:firstLine="150"/>
        <w:jc w:val="both"/>
        <w:rPr>
          <w:rFonts w:ascii="Arial" w:eastAsia="Times New Roman" w:hAnsi="Arial" w:cs="Arial"/>
          <w:color w:val="000000"/>
          <w:lang w:eastAsia="ru-RU"/>
        </w:rPr>
      </w:pPr>
      <w:r w:rsidRPr="00A27192">
        <w:rPr>
          <w:rFonts w:ascii="Times New Roman" w:eastAsia="Times New Roman" w:hAnsi="Times New Roman"/>
          <w:color w:val="000000"/>
          <w:sz w:val="28"/>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14:paraId="3A2CC1C3" w14:textId="77777777" w:rsidR="00E13EA1" w:rsidRPr="00FB7F74" w:rsidRDefault="00E13EA1" w:rsidP="00E13EA1">
      <w:pPr>
        <w:shd w:val="clear" w:color="auto" w:fill="FFFFFF"/>
        <w:spacing w:after="0" w:line="240" w:lineRule="auto"/>
        <w:ind w:firstLine="150"/>
        <w:jc w:val="both"/>
        <w:rPr>
          <w:rFonts w:ascii="Arial" w:eastAsia="Times New Roman" w:hAnsi="Arial" w:cs="Arial"/>
          <w:color w:val="000000"/>
          <w:lang w:eastAsia="ru-RU"/>
        </w:rPr>
      </w:pPr>
      <w:r w:rsidRPr="00A27192">
        <w:rPr>
          <w:rFonts w:ascii="Times New Roman" w:eastAsia="Times New Roman" w:hAnsi="Times New Roman"/>
          <w:color w:val="000000"/>
          <w:sz w:val="28"/>
          <w:lang w:eastAsia="ru-RU"/>
        </w:rP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14:paraId="62122291" w14:textId="77777777" w:rsidR="00E13EA1" w:rsidRPr="00FB7F74" w:rsidRDefault="00E13EA1" w:rsidP="00E13EA1">
      <w:pPr>
        <w:shd w:val="clear" w:color="auto" w:fill="FFFFFF"/>
        <w:spacing w:after="0" w:line="240" w:lineRule="auto"/>
        <w:ind w:firstLine="150"/>
        <w:jc w:val="both"/>
        <w:rPr>
          <w:rFonts w:ascii="Arial" w:eastAsia="Times New Roman" w:hAnsi="Arial" w:cs="Arial"/>
          <w:color w:val="000000"/>
          <w:lang w:eastAsia="ru-RU"/>
        </w:rPr>
      </w:pPr>
      <w:r w:rsidRPr="00A27192">
        <w:rPr>
          <w:rFonts w:ascii="Times New Roman" w:eastAsia="Times New Roman" w:hAnsi="Times New Roman"/>
          <w:color w:val="000000"/>
          <w:sz w:val="28"/>
          <w:lang w:eastAsia="ru-RU"/>
        </w:rPr>
        <w:t>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14:paraId="6CC4EE83" w14:textId="77777777" w:rsidR="00E13EA1" w:rsidRPr="00FB7F74" w:rsidRDefault="00E13EA1" w:rsidP="00E13EA1">
      <w:pPr>
        <w:shd w:val="clear" w:color="auto" w:fill="FFFFFF"/>
        <w:spacing w:after="0" w:line="240" w:lineRule="auto"/>
        <w:ind w:firstLine="150"/>
        <w:jc w:val="both"/>
        <w:rPr>
          <w:rFonts w:ascii="Arial" w:eastAsia="Times New Roman" w:hAnsi="Arial" w:cs="Arial"/>
          <w:color w:val="000000"/>
          <w:lang w:eastAsia="ru-RU"/>
        </w:rPr>
      </w:pPr>
      <w:r w:rsidRPr="00A27192">
        <w:rPr>
          <w:rFonts w:ascii="Times New Roman" w:eastAsia="Times New Roman" w:hAnsi="Times New Roman"/>
          <w:color w:val="000000"/>
          <w:sz w:val="28"/>
          <w:lang w:eastAsia="ru-RU"/>
        </w:rPr>
        <w:t xml:space="preserve">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w:t>
      </w:r>
      <w:proofErr w:type="gramStart"/>
      <w:r w:rsidRPr="00A27192">
        <w:rPr>
          <w:rFonts w:ascii="Times New Roman" w:eastAsia="Times New Roman" w:hAnsi="Times New Roman"/>
          <w:color w:val="000000"/>
          <w:sz w:val="28"/>
          <w:lang w:eastAsia="ru-RU"/>
        </w:rPr>
        <w:t>то естественно</w:t>
      </w:r>
      <w:proofErr w:type="gramEnd"/>
      <w:r w:rsidRPr="00A27192">
        <w:rPr>
          <w:rFonts w:ascii="Times New Roman" w:eastAsia="Times New Roman" w:hAnsi="Times New Roman"/>
          <w:color w:val="000000"/>
          <w:sz w:val="28"/>
          <w:lang w:eastAsia="ru-RU"/>
        </w:rPr>
        <w:t>,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14:paraId="59FF0FA0" w14:textId="77777777" w:rsidR="00E13EA1" w:rsidRPr="00FB7F74" w:rsidRDefault="00E13EA1" w:rsidP="00E13EA1">
      <w:pPr>
        <w:shd w:val="clear" w:color="auto" w:fill="FFFFFF"/>
        <w:spacing w:after="0" w:line="240" w:lineRule="auto"/>
        <w:ind w:left="76" w:right="76" w:firstLine="300"/>
        <w:jc w:val="both"/>
        <w:rPr>
          <w:rFonts w:ascii="Arial" w:eastAsia="Times New Roman" w:hAnsi="Arial" w:cs="Arial"/>
          <w:color w:val="000000"/>
          <w:lang w:eastAsia="ru-RU"/>
        </w:rPr>
      </w:pPr>
      <w:r w:rsidRPr="00A27192">
        <w:rPr>
          <w:rFonts w:ascii="Times New Roman" w:eastAsia="Times New Roman" w:hAnsi="Times New Roman"/>
          <w:color w:val="000000"/>
          <w:sz w:val="28"/>
          <w:lang w:eastAsia="ru-RU"/>
        </w:rPr>
        <w:t> </w:t>
      </w:r>
    </w:p>
    <w:p w14:paraId="290746AB" w14:textId="65DEB414" w:rsidR="00E13EA1" w:rsidRPr="00FB7F74" w:rsidRDefault="00E13EA1" w:rsidP="00E13EA1">
      <w:pPr>
        <w:shd w:val="clear" w:color="auto" w:fill="FFFFFF"/>
        <w:spacing w:after="0" w:line="240" w:lineRule="auto"/>
        <w:ind w:firstLine="150"/>
        <w:jc w:val="both"/>
        <w:rPr>
          <w:rFonts w:ascii="Arial" w:eastAsia="Times New Roman" w:hAnsi="Arial" w:cs="Arial"/>
          <w:color w:val="000000"/>
          <w:lang w:eastAsia="ru-RU"/>
        </w:rPr>
      </w:pPr>
      <w:r w:rsidRPr="00A27192">
        <w:rPr>
          <w:rFonts w:ascii="Times New Roman" w:eastAsia="Times New Roman" w:hAnsi="Times New Roman"/>
          <w:color w:val="000000"/>
          <w:sz w:val="28"/>
          <w:lang w:eastAsia="ru-RU"/>
        </w:rPr>
        <w:lastRenderedPageBreak/>
        <w:t> Для обеспечения эффективности физического воспитания родители должны знать, какое воспитательное влияние на детей осуществляется на уроках и во внеурочное время. Такие знания необходимые для соблюдения преемственности и обеспечение единой педагогической линии в предъявлении требований к ребенку. Ведь в комплексе воспитательных мероприятий каждый элемент должен четко выполнять свои функции. В другом случае система не сработает. Между семьей и школой должна быть созданная атмосфера деловых, товарищеских отношений. В них недопустимый менторский тон. Ведь речь идет об объединении усилий в решении одной цели. Вместе с тем следует учитывать условия, возможности семьи и школы.</w:t>
      </w:r>
    </w:p>
    <w:p w14:paraId="172EC3EC" w14:textId="206E3EA0" w:rsidR="00E13EA1" w:rsidRPr="00FB7F74" w:rsidRDefault="00E13EA1" w:rsidP="00E13EA1">
      <w:pPr>
        <w:shd w:val="clear" w:color="auto" w:fill="FFFFFF"/>
        <w:spacing w:after="0" w:line="240" w:lineRule="auto"/>
        <w:jc w:val="both"/>
        <w:rPr>
          <w:rFonts w:ascii="Arial" w:eastAsia="Times New Roman" w:hAnsi="Arial" w:cs="Arial"/>
          <w:color w:val="000000"/>
          <w:lang w:eastAsia="ru-RU"/>
        </w:rPr>
      </w:pPr>
      <w:r w:rsidRPr="00A27192">
        <w:rPr>
          <w:rFonts w:ascii="Times New Roman" w:eastAsia="Times New Roman" w:hAnsi="Times New Roman"/>
          <w:color w:val="000000"/>
          <w:sz w:val="28"/>
          <w:lang w:eastAsia="ru-RU"/>
        </w:rPr>
        <w:t xml:space="preserve">Двигательным действиям преимущественно учит школа. Для оздоровительно - </w:t>
      </w:r>
      <w:proofErr w:type="spellStart"/>
      <w:r w:rsidRPr="00A27192">
        <w:rPr>
          <w:rFonts w:ascii="Times New Roman" w:eastAsia="Times New Roman" w:hAnsi="Times New Roman"/>
          <w:color w:val="000000"/>
          <w:sz w:val="28"/>
          <w:lang w:eastAsia="ru-RU"/>
        </w:rPr>
        <w:t>закаливального</w:t>
      </w:r>
      <w:proofErr w:type="spellEnd"/>
      <w:r w:rsidRPr="00A27192">
        <w:rPr>
          <w:rFonts w:ascii="Times New Roman" w:eastAsia="Times New Roman" w:hAnsi="Times New Roman"/>
          <w:color w:val="000000"/>
          <w:sz w:val="28"/>
          <w:lang w:eastAsia="ru-RU"/>
        </w:rPr>
        <w:t xml:space="preserve"> влияния на организм, формирование осанки, воспитание гигиеничных привычек лучшие условия имеет семья. Мать не учит своего ребенка технике прыжка, но ее воспитательное влияние не прекращается и тогда, когда ребенок сидит за обедом, играется или отдыхает. Работа над осанкой, культурой поз и манер (походка, жестикуляция, мимика) происходит параллельно с обучение детей общаться с людьми, с уважением относиться к ним</w:t>
      </w:r>
    </w:p>
    <w:p w14:paraId="781EF83E" w14:textId="1BBF1A50" w:rsidR="00E13EA1" w:rsidRPr="00FB7F74" w:rsidRDefault="00E13EA1" w:rsidP="00E13EA1">
      <w:pPr>
        <w:shd w:val="clear" w:color="auto" w:fill="FFFFFF"/>
        <w:spacing w:after="0" w:line="270" w:lineRule="atLeast"/>
        <w:jc w:val="both"/>
        <w:rPr>
          <w:rFonts w:ascii="Arial" w:eastAsia="Times New Roman" w:hAnsi="Arial" w:cs="Arial"/>
          <w:color w:val="000000"/>
          <w:lang w:eastAsia="ru-RU"/>
        </w:rPr>
      </w:pPr>
      <w:r w:rsidRPr="00A27192">
        <w:rPr>
          <w:rFonts w:ascii="Times New Roman" w:eastAsia="Times New Roman" w:hAnsi="Times New Roman"/>
          <w:color w:val="000000"/>
          <w:sz w:val="28"/>
          <w:lang w:eastAsia="ru-RU"/>
        </w:rPr>
        <w:t>Эффективной формой работы является организация участия родителей в соревнованиях семейных команд. Создаются благоприятные условия не только для всестороннего физического развития и укрепления здоровья всех участников, а и для воспитания правильных отношений в семье (между младшими и старшими детьми, мальчиками и девочками, родителями и детьми). Так, общее участие родителей и детей в спортивной борьбе создает атмосферу свободы, взаимного уважения, стимулирует систематические занятия физкультурой</w:t>
      </w:r>
    </w:p>
    <w:p w14:paraId="5726559D" w14:textId="462F8C49" w:rsidR="00E13EA1" w:rsidRPr="00FB7F74" w:rsidRDefault="00E13EA1" w:rsidP="00E13EA1">
      <w:pPr>
        <w:shd w:val="clear" w:color="auto" w:fill="FFFFFF"/>
        <w:spacing w:after="0" w:line="240" w:lineRule="auto"/>
        <w:jc w:val="both"/>
        <w:rPr>
          <w:rFonts w:ascii="Arial" w:eastAsia="Times New Roman" w:hAnsi="Arial" w:cs="Arial"/>
          <w:color w:val="000000"/>
          <w:lang w:eastAsia="ru-RU"/>
        </w:rPr>
      </w:pPr>
      <w:r w:rsidRPr="00A27192">
        <w:rPr>
          <w:rFonts w:ascii="Times New Roman" w:eastAsia="Times New Roman" w:hAnsi="Times New Roman"/>
          <w:color w:val="000000"/>
          <w:sz w:val="28"/>
          <w:lang w:eastAsia="ru-RU"/>
        </w:rPr>
        <w:t>Функции родителей в организации физического воспитания детей можно сгруппировать таким образом:</w:t>
      </w:r>
    </w:p>
    <w:p w14:paraId="74AF41DF" w14:textId="77777777" w:rsidR="00E13EA1" w:rsidRPr="00FB7F74" w:rsidRDefault="00E13EA1" w:rsidP="00E13EA1">
      <w:pPr>
        <w:shd w:val="clear" w:color="auto" w:fill="FFFFFF"/>
        <w:spacing w:after="0" w:line="240" w:lineRule="auto"/>
        <w:jc w:val="both"/>
        <w:rPr>
          <w:rFonts w:ascii="Arial" w:eastAsia="Times New Roman" w:hAnsi="Arial" w:cs="Arial"/>
          <w:color w:val="000000"/>
          <w:lang w:eastAsia="ru-RU"/>
        </w:rPr>
      </w:pPr>
      <w:r w:rsidRPr="00A27192">
        <w:rPr>
          <w:rFonts w:ascii="Times New Roman" w:eastAsia="Times New Roman" w:hAnsi="Times New Roman"/>
          <w:color w:val="000000"/>
          <w:sz w:val="28"/>
          <w:lang w:eastAsia="ru-RU"/>
        </w:rPr>
        <w:t>1) создание необходимых материально-технических условий для занятий дома;</w:t>
      </w:r>
    </w:p>
    <w:p w14:paraId="027F000D" w14:textId="7CA3352D" w:rsidR="00E13EA1" w:rsidRPr="00FB7F74" w:rsidRDefault="00E13EA1" w:rsidP="00E13EA1">
      <w:pPr>
        <w:shd w:val="clear" w:color="auto" w:fill="FFFFFF"/>
        <w:spacing w:after="0" w:line="240" w:lineRule="auto"/>
        <w:jc w:val="both"/>
        <w:rPr>
          <w:rFonts w:ascii="Arial" w:eastAsia="Times New Roman" w:hAnsi="Arial" w:cs="Arial"/>
          <w:color w:val="000000"/>
          <w:lang w:eastAsia="ru-RU"/>
        </w:rPr>
      </w:pPr>
      <w:r w:rsidRPr="00A27192">
        <w:rPr>
          <w:rFonts w:ascii="Times New Roman" w:eastAsia="Times New Roman" w:hAnsi="Times New Roman"/>
          <w:color w:val="000000"/>
          <w:sz w:val="28"/>
          <w:lang w:eastAsia="ru-RU"/>
        </w:rPr>
        <w:t>2) контроль и содействие соблюдению детьми режима дня, правил личной гигиены, закал, выполнению утренней гимнастики и домашних заданий;</w:t>
      </w:r>
    </w:p>
    <w:p w14:paraId="5D31A5E6" w14:textId="32D002D5" w:rsidR="00E13EA1" w:rsidRPr="00FB7F74" w:rsidRDefault="00E13EA1" w:rsidP="00E13EA1">
      <w:pPr>
        <w:shd w:val="clear" w:color="auto" w:fill="FFFFFF"/>
        <w:spacing w:after="0" w:line="240" w:lineRule="auto"/>
        <w:jc w:val="both"/>
        <w:rPr>
          <w:rFonts w:ascii="Arial" w:eastAsia="Times New Roman" w:hAnsi="Arial" w:cs="Arial"/>
          <w:color w:val="000000"/>
          <w:lang w:eastAsia="ru-RU"/>
        </w:rPr>
      </w:pPr>
      <w:r w:rsidRPr="00A27192">
        <w:rPr>
          <w:rFonts w:ascii="Times New Roman" w:eastAsia="Times New Roman" w:hAnsi="Times New Roman"/>
          <w:color w:val="000000"/>
          <w:sz w:val="28"/>
          <w:lang w:eastAsia="ru-RU"/>
        </w:rPr>
        <w:t>3) непосредственное участие в соревнованиях семейных команд, днях здоровья, спортивно-художественных вечерах, физкультурно-художественных праздниках, играх, развлечениях, прогулках;</w:t>
      </w:r>
    </w:p>
    <w:p w14:paraId="54B644B8" w14:textId="2B608895" w:rsidR="00E13EA1" w:rsidRDefault="00E13EA1" w:rsidP="00E13EA1">
      <w:pPr>
        <w:shd w:val="clear" w:color="auto" w:fill="FFFFFF"/>
        <w:spacing w:after="0" w:line="240" w:lineRule="auto"/>
        <w:jc w:val="both"/>
        <w:rPr>
          <w:rFonts w:ascii="Times New Roman" w:eastAsia="Times New Roman" w:hAnsi="Times New Roman"/>
          <w:color w:val="000000"/>
          <w:sz w:val="28"/>
          <w:lang w:eastAsia="ru-RU"/>
        </w:rPr>
      </w:pPr>
      <w:r w:rsidRPr="00A27192">
        <w:rPr>
          <w:rFonts w:ascii="Times New Roman" w:eastAsia="Times New Roman" w:hAnsi="Times New Roman"/>
          <w:color w:val="000000"/>
          <w:sz w:val="28"/>
          <w:lang w:eastAsia="ru-RU"/>
        </w:rPr>
        <w:t xml:space="preserve">4) организация соревнований и игр на детских площадках по месту проживания </w:t>
      </w:r>
      <w:r>
        <w:rPr>
          <w:rFonts w:ascii="Times New Roman" w:eastAsia="Times New Roman" w:hAnsi="Times New Roman"/>
          <w:color w:val="000000"/>
          <w:sz w:val="28"/>
          <w:lang w:eastAsia="ru-RU"/>
        </w:rPr>
        <w:t xml:space="preserve">  </w:t>
      </w:r>
    </w:p>
    <w:p w14:paraId="6F77215B" w14:textId="40654E33" w:rsidR="00E13EA1" w:rsidRDefault="00E13EA1" w:rsidP="00E13EA1">
      <w:pPr>
        <w:shd w:val="clear" w:color="auto" w:fill="FFFFFF"/>
        <w:spacing w:after="0" w:line="240" w:lineRule="auto"/>
        <w:jc w:val="both"/>
        <w:rPr>
          <w:rFonts w:ascii="Times New Roman" w:eastAsia="Times New Roman" w:hAnsi="Times New Roman"/>
          <w:color w:val="000000"/>
          <w:sz w:val="28"/>
          <w:lang w:eastAsia="ru-RU"/>
        </w:rPr>
      </w:pPr>
      <w:r w:rsidRPr="00640249">
        <w:rPr>
          <w:noProof/>
          <w:lang w:eastAsia="ru-RU"/>
        </w:rPr>
        <w:drawing>
          <wp:anchor distT="0" distB="0" distL="114300" distR="114300" simplePos="0" relativeHeight="251658240" behindDoc="0" locked="0" layoutInCell="1" allowOverlap="1" wp14:anchorId="603F32F6" wp14:editId="7AD0D5E7">
            <wp:simplePos x="0" y="0"/>
            <wp:positionH relativeFrom="column">
              <wp:posOffset>2289447</wp:posOffset>
            </wp:positionH>
            <wp:positionV relativeFrom="paragraph">
              <wp:posOffset>-163558</wp:posOffset>
            </wp:positionV>
            <wp:extent cx="1143000" cy="1839595"/>
            <wp:effectExtent l="0" t="0" r="0" b="8255"/>
            <wp:wrapThrough wrapText="bothSides">
              <wp:wrapPolygon edited="0">
                <wp:start x="0" y="0"/>
                <wp:lineTo x="0" y="21473"/>
                <wp:lineTo x="21240" y="21473"/>
                <wp:lineTo x="21240" y="0"/>
                <wp:lineTo x="0" y="0"/>
              </wp:wrapPolygon>
            </wp:wrapThrough>
            <wp:docPr id="1" name="Рисунок 1" descr="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83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78A15" w14:textId="38662F21" w:rsidR="00E13EA1" w:rsidRDefault="00E13EA1" w:rsidP="00E13EA1">
      <w:pPr>
        <w:shd w:val="clear" w:color="auto" w:fill="FFFFFF"/>
        <w:spacing w:after="0" w:line="240" w:lineRule="auto"/>
        <w:jc w:val="both"/>
        <w:rPr>
          <w:rFonts w:ascii="Times New Roman" w:eastAsia="Times New Roman" w:hAnsi="Times New Roman"/>
          <w:color w:val="000000"/>
          <w:sz w:val="28"/>
          <w:lang w:eastAsia="ru-RU"/>
        </w:rPr>
      </w:pPr>
    </w:p>
    <w:p w14:paraId="7B89225D" w14:textId="7FC85809" w:rsidR="00E13EA1" w:rsidRPr="00FB7F74" w:rsidRDefault="00E13EA1" w:rsidP="00E13EA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olor w:val="000000"/>
          <w:sz w:val="28"/>
          <w:lang w:eastAsia="ru-RU"/>
        </w:rPr>
        <w:t xml:space="preserve">                                                     </w:t>
      </w:r>
      <w:r w:rsidRPr="00A27192">
        <w:rPr>
          <w:rFonts w:ascii="Times New Roman" w:eastAsia="Times New Roman" w:hAnsi="Times New Roman"/>
          <w:color w:val="000000"/>
          <w:sz w:val="28"/>
          <w:lang w:eastAsia="ru-RU"/>
        </w:rPr>
        <w:t> </w:t>
      </w:r>
    </w:p>
    <w:p w14:paraId="02CB5CCA" w14:textId="77777777" w:rsidR="005E3D0D" w:rsidRDefault="005E3D0D">
      <w:bookmarkStart w:id="1" w:name="_GoBack"/>
      <w:bookmarkEnd w:id="1"/>
    </w:p>
    <w:sectPr w:rsidR="005E3D0D" w:rsidSect="00E13EA1">
      <w:pgSz w:w="11906" w:h="16838"/>
      <w:pgMar w:top="1134" w:right="850" w:bottom="1134" w:left="1701"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1C"/>
    <w:rsid w:val="005E3D0D"/>
    <w:rsid w:val="00B2521C"/>
    <w:rsid w:val="00E13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E129"/>
  <w15:chartTrackingRefBased/>
  <w15:docId w15:val="{BE4782C1-FCC4-4701-8A19-3D47B102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EA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Акилов</dc:creator>
  <cp:keywords/>
  <dc:description/>
  <cp:lastModifiedBy>Денис Акилов</cp:lastModifiedBy>
  <cp:revision>2</cp:revision>
  <dcterms:created xsi:type="dcterms:W3CDTF">2020-02-13T18:05:00Z</dcterms:created>
  <dcterms:modified xsi:type="dcterms:W3CDTF">2020-02-13T18:06:00Z</dcterms:modified>
</cp:coreProperties>
</file>