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2E4" w:rsidRDefault="00C078A9" w:rsidP="00C078A9">
      <w:pPr>
        <w:pStyle w:val="c2"/>
        <w:spacing w:before="0" w:beforeAutospacing="0" w:after="0" w:afterAutospacing="0"/>
        <w:jc w:val="center"/>
        <w:rPr>
          <w:rStyle w:val="c3"/>
          <w:b/>
          <w:color w:val="000000"/>
          <w:sz w:val="32"/>
          <w:szCs w:val="32"/>
        </w:rPr>
      </w:pPr>
      <w:r w:rsidRPr="00C078A9">
        <w:rPr>
          <w:rStyle w:val="c3"/>
          <w:b/>
          <w:color w:val="000000"/>
          <w:sz w:val="32"/>
          <w:szCs w:val="32"/>
        </w:rPr>
        <w:t>Развитие связной речи в семье</w:t>
      </w:r>
      <w:bookmarkStart w:id="0" w:name="_GoBack"/>
      <w:bookmarkEnd w:id="0"/>
    </w:p>
    <w:p w:rsidR="00C078A9" w:rsidRPr="00C078A9" w:rsidRDefault="003822E4" w:rsidP="00C078A9">
      <w:pPr>
        <w:pStyle w:val="c2"/>
        <w:spacing w:before="0" w:beforeAutospacing="0" w:after="0" w:afterAutospacing="0"/>
        <w:jc w:val="center"/>
        <w:rPr>
          <w:b/>
          <w:color w:val="000000"/>
          <w:sz w:val="32"/>
          <w:szCs w:val="32"/>
        </w:rPr>
      </w:pPr>
      <w:r>
        <w:rPr>
          <w:noProof/>
        </w:rPr>
        <w:drawing>
          <wp:inline distT="0" distB="0" distL="0" distR="0">
            <wp:extent cx="5480957" cy="38732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3810" cy="3875304"/>
                    </a:xfrm>
                    <a:prstGeom prst="rect">
                      <a:avLst/>
                    </a:prstGeom>
                    <a:noFill/>
                    <a:ln>
                      <a:noFill/>
                    </a:ln>
                  </pic:spPr>
                </pic:pic>
              </a:graphicData>
            </a:graphic>
          </wp:inline>
        </w:drawing>
      </w:r>
    </w:p>
    <w:p w:rsidR="00C078A9" w:rsidRDefault="00C078A9" w:rsidP="00C078A9">
      <w:pPr>
        <w:pStyle w:val="c2"/>
        <w:spacing w:before="0" w:beforeAutospacing="0" w:after="0" w:afterAutospacing="0"/>
        <w:rPr>
          <w:rStyle w:val="c6"/>
          <w:b/>
          <w:bCs/>
          <w:i/>
          <w:iCs/>
          <w:color w:val="000000"/>
        </w:rPr>
      </w:pPr>
    </w:p>
    <w:p w:rsidR="00C078A9" w:rsidRPr="00C078A9" w:rsidRDefault="00C078A9" w:rsidP="00C078A9">
      <w:pPr>
        <w:pStyle w:val="c2"/>
        <w:spacing w:before="0" w:beforeAutospacing="0" w:after="0" w:afterAutospacing="0"/>
        <w:rPr>
          <w:color w:val="000000"/>
          <w:sz w:val="28"/>
          <w:szCs w:val="28"/>
        </w:rPr>
      </w:pPr>
      <w:r w:rsidRPr="00C078A9">
        <w:rPr>
          <w:rStyle w:val="c3"/>
          <w:color w:val="000000"/>
          <w:sz w:val="28"/>
          <w:szCs w:val="28"/>
        </w:rPr>
        <w:t>       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Очень важно, проводя развивающие занятия с детьми,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w:t>
      </w:r>
    </w:p>
    <w:p w:rsidR="00C078A9" w:rsidRPr="00C078A9" w:rsidRDefault="00C078A9" w:rsidP="00C078A9">
      <w:pPr>
        <w:pStyle w:val="c0"/>
        <w:spacing w:before="0" w:beforeAutospacing="0" w:after="0" w:afterAutospacing="0"/>
        <w:jc w:val="both"/>
        <w:rPr>
          <w:color w:val="000000"/>
          <w:sz w:val="28"/>
          <w:szCs w:val="28"/>
        </w:rPr>
      </w:pPr>
      <w:r w:rsidRPr="00C078A9">
        <w:rPr>
          <w:rStyle w:val="c6"/>
          <w:b/>
          <w:bCs/>
          <w:i/>
          <w:iCs/>
          <w:color w:val="000000"/>
          <w:sz w:val="28"/>
          <w:szCs w:val="28"/>
        </w:rPr>
        <w:t>Развитие связной речи детей в семье</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xml:space="preserve">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w:t>
      </w:r>
      <w:r w:rsidRPr="00C078A9">
        <w:rPr>
          <w:rStyle w:val="c3"/>
          <w:color w:val="000000"/>
          <w:sz w:val="28"/>
          <w:szCs w:val="28"/>
        </w:rPr>
        <w:lastRenderedPageBreak/>
        <w:t>—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Очень охотно дети передают сюжеты мультфильмов, кукольных спектаклей, цирковых представлений, когда содержание захватывает их эмоционально.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1. Вспомни случай.</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2. Говорим по-разному.</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3. Всегда под рукой.</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lastRenderedPageBreak/>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4. Лучший друг.</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5. Истории из жизни.</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6. Мой репортаж.</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w:t>
      </w:r>
    </w:p>
    <w:p w:rsidR="00C078A9" w:rsidRPr="00C078A9" w:rsidRDefault="00C078A9" w:rsidP="00C078A9">
      <w:pPr>
        <w:pStyle w:val="c2"/>
        <w:spacing w:before="0" w:beforeAutospacing="0" w:after="0" w:afterAutospacing="0"/>
        <w:rPr>
          <w:color w:val="000000"/>
          <w:sz w:val="28"/>
          <w:szCs w:val="28"/>
        </w:rPr>
      </w:pPr>
      <w:r w:rsidRPr="00C078A9">
        <w:rPr>
          <w:rStyle w:val="c4"/>
          <w:b/>
          <w:bCs/>
          <w:color w:val="000000"/>
          <w:sz w:val="28"/>
          <w:szCs w:val="28"/>
        </w:rPr>
        <w:t>7. Семейное ток-шоу.</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и т. д.</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8. Измени песню.</w:t>
      </w:r>
    </w:p>
    <w:p w:rsidR="00C078A9" w:rsidRPr="00C078A9" w:rsidRDefault="00C078A9" w:rsidP="00C078A9">
      <w:pPr>
        <w:pStyle w:val="c0"/>
        <w:spacing w:before="0" w:beforeAutospacing="0" w:after="0" w:afterAutospacing="0"/>
        <w:jc w:val="both"/>
        <w:rPr>
          <w:color w:val="000000"/>
          <w:sz w:val="28"/>
          <w:szCs w:val="28"/>
        </w:rPr>
      </w:pPr>
      <w:r w:rsidRPr="00C078A9">
        <w:rPr>
          <w:rStyle w:val="c3"/>
          <w:color w:val="000000"/>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C078A9" w:rsidRPr="00C078A9" w:rsidRDefault="00C078A9" w:rsidP="00C078A9">
      <w:pPr>
        <w:pStyle w:val="c2"/>
        <w:spacing w:before="0" w:beforeAutospacing="0" w:after="0" w:afterAutospacing="0"/>
        <w:rPr>
          <w:color w:val="000000"/>
          <w:sz w:val="28"/>
          <w:szCs w:val="28"/>
        </w:rPr>
      </w:pPr>
      <w:r w:rsidRPr="00C078A9">
        <w:rPr>
          <w:rStyle w:val="c6"/>
          <w:b/>
          <w:bCs/>
          <w:color w:val="000000"/>
          <w:sz w:val="28"/>
          <w:szCs w:val="28"/>
        </w:rPr>
        <w:t>9. Чем закончилось?</w:t>
      </w:r>
    </w:p>
    <w:p w:rsidR="00377D6D" w:rsidRDefault="00C078A9" w:rsidP="00377D6D">
      <w:pPr>
        <w:pStyle w:val="c2"/>
        <w:spacing w:before="0" w:beforeAutospacing="0" w:after="0" w:afterAutospacing="0"/>
        <w:rPr>
          <w:rStyle w:val="c3"/>
          <w:color w:val="000000"/>
          <w:sz w:val="28"/>
          <w:szCs w:val="28"/>
        </w:rPr>
      </w:pPr>
      <w:bookmarkStart w:id="1" w:name="h.gjdgxs"/>
      <w:bookmarkEnd w:id="1"/>
      <w:r w:rsidRPr="00C078A9">
        <w:rPr>
          <w:rStyle w:val="c3"/>
          <w:color w:val="000000"/>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w:t>
      </w:r>
      <w:r w:rsidRPr="00C078A9">
        <w:rPr>
          <w:rStyle w:val="c3"/>
          <w:color w:val="000000"/>
          <w:sz w:val="28"/>
          <w:szCs w:val="28"/>
        </w:rPr>
        <w:lastRenderedPageBreak/>
        <w:t xml:space="preserve">рассказать вам позже, что произойдет дальше в мультфильме и чем он закончится. </w:t>
      </w:r>
    </w:p>
    <w:p w:rsidR="00C078A9" w:rsidRPr="00C078A9" w:rsidRDefault="00C078A9" w:rsidP="00C078A9">
      <w:pPr>
        <w:pStyle w:val="c2"/>
        <w:spacing w:before="0" w:beforeAutospacing="0" w:after="0" w:afterAutospacing="0"/>
        <w:jc w:val="center"/>
        <w:rPr>
          <w:color w:val="000000"/>
          <w:sz w:val="28"/>
          <w:szCs w:val="28"/>
        </w:rPr>
      </w:pPr>
      <w:r w:rsidRPr="00C078A9">
        <w:rPr>
          <w:rStyle w:val="c3"/>
          <w:color w:val="000000"/>
          <w:sz w:val="28"/>
          <w:szCs w:val="28"/>
        </w:rPr>
        <w:t>Не забудьте поблагодарить вашего рассказчика! </w:t>
      </w:r>
    </w:p>
    <w:p w:rsidR="00C94FAD" w:rsidRDefault="00C94FAD"/>
    <w:sectPr w:rsidR="00C94FAD" w:rsidSect="00C9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78A9"/>
    <w:rsid w:val="00256CA5"/>
    <w:rsid w:val="002F76AF"/>
    <w:rsid w:val="00377D6D"/>
    <w:rsid w:val="003822E4"/>
    <w:rsid w:val="008A5D44"/>
    <w:rsid w:val="00995FB0"/>
    <w:rsid w:val="00C078A9"/>
    <w:rsid w:val="00C94FAD"/>
    <w:rsid w:val="00FA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331"/>
  <w15:docId w15:val="{999BD546-42B4-4D8F-8CC1-41AF6E86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07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78A9"/>
  </w:style>
  <w:style w:type="character" w:customStyle="1" w:styleId="c6">
    <w:name w:val="c6"/>
    <w:basedOn w:val="a0"/>
    <w:rsid w:val="00C078A9"/>
  </w:style>
  <w:style w:type="paragraph" w:customStyle="1" w:styleId="c0">
    <w:name w:val="c0"/>
    <w:basedOn w:val="a"/>
    <w:rsid w:val="00C07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53C3A-741E-4706-B7EF-54BCCF3A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5913</Characters>
  <Application>Microsoft Office Word</Application>
  <DocSecurity>0</DocSecurity>
  <Lines>49</Lines>
  <Paragraphs>13</Paragraphs>
  <ScaleCrop>false</ScaleCrop>
  <Company>Reanimator Extreme Edition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6</cp:revision>
  <dcterms:created xsi:type="dcterms:W3CDTF">2014-09-10T18:32:00Z</dcterms:created>
  <dcterms:modified xsi:type="dcterms:W3CDTF">2020-02-13T16:54:00Z</dcterms:modified>
</cp:coreProperties>
</file>