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60" w:rsidRDefault="00794960" w:rsidP="00794960">
      <w:pPr>
        <w:rPr>
          <w:rFonts w:asciiTheme="majorHAnsi" w:hAnsiTheme="majorHAnsi"/>
          <w:color w:val="FF0000"/>
          <w:sz w:val="32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</w:t>
      </w:r>
      <w:r w:rsidR="007B1DC4">
        <w:rPr>
          <w:rFonts w:asciiTheme="majorHAnsi" w:hAnsiTheme="majorHAnsi"/>
          <w:color w:val="FF0000"/>
          <w:sz w:val="32"/>
          <w:szCs w:val="32"/>
        </w:rPr>
        <w:t xml:space="preserve">         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4D3DB0">
        <w:rPr>
          <w:rFonts w:asciiTheme="majorHAnsi" w:hAnsiTheme="majorHAnsi"/>
          <w:color w:val="FF0000"/>
          <w:sz w:val="32"/>
          <w:szCs w:val="32"/>
        </w:rPr>
        <w:t xml:space="preserve">     </w:t>
      </w:r>
      <w:r w:rsidRPr="00794960">
        <w:rPr>
          <w:rFonts w:asciiTheme="majorHAnsi" w:hAnsiTheme="majorHAnsi"/>
          <w:color w:val="FF0000"/>
          <w:sz w:val="32"/>
          <w:szCs w:val="32"/>
        </w:rPr>
        <w:t>ДИ</w:t>
      </w:r>
      <w:r>
        <w:rPr>
          <w:rFonts w:asciiTheme="majorHAnsi" w:hAnsiTheme="majorHAnsi"/>
          <w:color w:val="FF0000"/>
          <w:sz w:val="32"/>
          <w:szCs w:val="32"/>
        </w:rPr>
        <w:t xml:space="preserve">ДАКТЧЕСКИЕ ИГРЫ </w:t>
      </w:r>
      <w:r w:rsidRPr="00794960">
        <w:rPr>
          <w:rFonts w:asciiTheme="majorHAnsi" w:hAnsiTheme="majorHAnsi"/>
          <w:color w:val="FF0000"/>
          <w:sz w:val="32"/>
          <w:szCs w:val="28"/>
        </w:rPr>
        <w:t xml:space="preserve">ДЛЯ ДЕТЕЙ </w:t>
      </w:r>
    </w:p>
    <w:p w:rsidR="00794960" w:rsidRPr="00794960" w:rsidRDefault="00794960" w:rsidP="00794960">
      <w:pPr>
        <w:rPr>
          <w:rFonts w:asciiTheme="majorHAnsi" w:hAnsiTheme="majorHAnsi"/>
          <w:color w:val="FF0000"/>
          <w:sz w:val="32"/>
          <w:szCs w:val="28"/>
        </w:rPr>
      </w:pPr>
      <w:r>
        <w:rPr>
          <w:rFonts w:asciiTheme="majorHAnsi" w:hAnsiTheme="majorHAnsi"/>
          <w:color w:val="FF0000"/>
          <w:sz w:val="32"/>
          <w:szCs w:val="28"/>
        </w:rPr>
        <w:t xml:space="preserve">      </w:t>
      </w:r>
      <w:r w:rsidRPr="00794960">
        <w:rPr>
          <w:rFonts w:asciiTheme="majorHAnsi" w:hAnsiTheme="majorHAnsi"/>
          <w:color w:val="FF0000"/>
          <w:sz w:val="32"/>
          <w:szCs w:val="28"/>
        </w:rPr>
        <w:t xml:space="preserve">СРЕДНЕГО ДОШКОЛЬНОГО ВОЗРАСТА (4-5 ЛЕТ) </w:t>
      </w:r>
      <w:r>
        <w:rPr>
          <w:rFonts w:asciiTheme="majorHAnsi" w:hAnsiTheme="majorHAnsi"/>
          <w:color w:val="FF0000"/>
          <w:sz w:val="32"/>
          <w:szCs w:val="28"/>
        </w:rPr>
        <w:t>С РОДИТЕЛЯМИ</w:t>
      </w:r>
    </w:p>
    <w:p w:rsidR="00794960" w:rsidRDefault="0079496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</w:t>
      </w:r>
    </w:p>
    <w:p w:rsidR="00794960" w:rsidRPr="00794960" w:rsidRDefault="00794960" w:rsidP="00794960">
      <w:pPr>
        <w:rPr>
          <w:color w:val="C00000"/>
          <w:sz w:val="32"/>
          <w:szCs w:val="32"/>
          <w:u w:val="single"/>
        </w:rPr>
      </w:pPr>
      <w:r w:rsidRPr="00794960">
        <w:rPr>
          <w:color w:val="C00000"/>
          <w:sz w:val="32"/>
          <w:szCs w:val="32"/>
          <w:u w:val="single"/>
        </w:rPr>
        <w:t xml:space="preserve"> 1.Познавательное развитие</w:t>
      </w:r>
    </w:p>
    <w:p w:rsidR="00794960" w:rsidRPr="00794960" w:rsidRDefault="00794960" w:rsidP="007B1DC4">
      <w:pPr>
        <w:spacing w:after="0" w:line="240" w:lineRule="auto"/>
        <w:rPr>
          <w:b/>
          <w:sz w:val="24"/>
          <w:szCs w:val="24"/>
        </w:rPr>
      </w:pPr>
      <w:r w:rsidRPr="00794960">
        <w:rPr>
          <w:b/>
          <w:sz w:val="24"/>
          <w:szCs w:val="24"/>
        </w:rPr>
        <w:t xml:space="preserve">«Хлопни в ладоши». </w:t>
      </w:r>
    </w:p>
    <w:p w:rsidR="00794960" w:rsidRP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b/>
          <w:sz w:val="24"/>
          <w:szCs w:val="24"/>
        </w:rPr>
        <w:t>Описание:</w:t>
      </w:r>
      <w:r w:rsidRPr="00794960">
        <w:rPr>
          <w:sz w:val="24"/>
          <w:szCs w:val="24"/>
        </w:rPr>
        <w:t xml:space="preserve">  Взрослый называет ребенку разные слова. Если он услышал слово, обозначающее, например, животное, то обязательно должен хлопнуть в ладоши. В другой раз предложить, чтобы ребенок вставал каждый раз, когда услышит слово, обозначающее растение. Затем объединить первое и второе задание, то есть ребенок хлопает в ладоши, когда слышит слова, обозначающие животных, и встает при произнесении слов, обозначающих растения. </w:t>
      </w:r>
    </w:p>
    <w:p w:rsidR="007B1DC4" w:rsidRDefault="007B1DC4" w:rsidP="007B1DC4">
      <w:pPr>
        <w:spacing w:after="0" w:line="240" w:lineRule="auto"/>
        <w:rPr>
          <w:b/>
          <w:sz w:val="24"/>
          <w:szCs w:val="24"/>
        </w:rPr>
      </w:pPr>
    </w:p>
    <w:p w:rsidR="00794960" w:rsidRPr="00794960" w:rsidRDefault="00794960" w:rsidP="007B1DC4">
      <w:pPr>
        <w:spacing w:after="0" w:line="240" w:lineRule="auto"/>
        <w:rPr>
          <w:b/>
          <w:sz w:val="24"/>
          <w:szCs w:val="24"/>
        </w:rPr>
      </w:pPr>
      <w:r w:rsidRPr="00794960">
        <w:rPr>
          <w:b/>
          <w:sz w:val="24"/>
          <w:szCs w:val="24"/>
        </w:rPr>
        <w:t>«Третий лишний».</w:t>
      </w:r>
    </w:p>
    <w:p w:rsidR="00794960" w:rsidRP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sz w:val="24"/>
          <w:szCs w:val="24"/>
        </w:rPr>
        <w:t xml:space="preserve"> </w:t>
      </w:r>
      <w:r w:rsidRPr="00794960">
        <w:rPr>
          <w:b/>
          <w:sz w:val="24"/>
          <w:szCs w:val="24"/>
        </w:rPr>
        <w:t>Описание:</w:t>
      </w:r>
      <w:r w:rsidRPr="00794960">
        <w:rPr>
          <w:sz w:val="24"/>
          <w:szCs w:val="24"/>
        </w:rPr>
        <w:t xml:space="preserve"> называются три слова, например: «собака», «кошка», «рыба». </w:t>
      </w:r>
      <w:proofErr w:type="gramStart"/>
      <w:r w:rsidRPr="00794960">
        <w:rPr>
          <w:sz w:val="24"/>
          <w:szCs w:val="24"/>
        </w:rPr>
        <w:t>Ребенок должен определить, что все три слова относятся к обозначениям живой природы, но «собака» и «кошка» обозначают животных, а «рыба» - нет.</w:t>
      </w:r>
      <w:proofErr w:type="gramEnd"/>
      <w:r w:rsidRPr="00794960">
        <w:rPr>
          <w:sz w:val="24"/>
          <w:szCs w:val="24"/>
        </w:rPr>
        <w:t xml:space="preserve"> Значит, слово рыба «лишнее». </w:t>
      </w:r>
    </w:p>
    <w:p w:rsidR="00D95115" w:rsidRP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b/>
          <w:sz w:val="24"/>
          <w:szCs w:val="24"/>
        </w:rPr>
        <w:t>Примеры слов:</w:t>
      </w:r>
      <w:r w:rsidRPr="00794960">
        <w:rPr>
          <w:sz w:val="24"/>
          <w:szCs w:val="24"/>
        </w:rPr>
        <w:t xml:space="preserve"> береза, сосна, роза; мыло, шампунь, зубная щетка; молоко, кефир, чай</w:t>
      </w:r>
      <w:proofErr w:type="gramStart"/>
      <w:r w:rsidRPr="00794960">
        <w:rPr>
          <w:sz w:val="24"/>
          <w:szCs w:val="24"/>
        </w:rPr>
        <w:t>.</w:t>
      </w:r>
      <w:proofErr w:type="gramEnd"/>
      <w:r w:rsidRPr="00794960">
        <w:rPr>
          <w:sz w:val="24"/>
          <w:szCs w:val="24"/>
        </w:rPr>
        <w:t xml:space="preserve"> </w:t>
      </w:r>
      <w:proofErr w:type="gramStart"/>
      <w:r w:rsidRPr="00794960">
        <w:rPr>
          <w:sz w:val="24"/>
          <w:szCs w:val="24"/>
        </w:rPr>
        <w:t>и</w:t>
      </w:r>
      <w:proofErr w:type="gramEnd"/>
      <w:r w:rsidRPr="00794960">
        <w:rPr>
          <w:sz w:val="24"/>
          <w:szCs w:val="24"/>
        </w:rPr>
        <w:t xml:space="preserve"> т.д.</w:t>
      </w:r>
    </w:p>
    <w:p w:rsidR="00794960" w:rsidRDefault="00794960" w:rsidP="007B1DC4">
      <w:pPr>
        <w:spacing w:after="0" w:line="240" w:lineRule="auto"/>
      </w:pPr>
    </w:p>
    <w:p w:rsidR="00794960" w:rsidRDefault="00794960" w:rsidP="007B1DC4">
      <w:pPr>
        <w:spacing w:after="0" w:line="240" w:lineRule="auto"/>
        <w:rPr>
          <w:color w:val="C00000"/>
          <w:sz w:val="24"/>
          <w:szCs w:val="24"/>
          <w:u w:val="single"/>
        </w:rPr>
      </w:pPr>
      <w:r w:rsidRPr="00794960">
        <w:rPr>
          <w:color w:val="C00000"/>
          <w:sz w:val="32"/>
          <w:szCs w:val="32"/>
          <w:u w:val="single"/>
        </w:rPr>
        <w:t>2.Формирование элементарных математических представлений</w:t>
      </w:r>
    </w:p>
    <w:p w:rsidR="00794960" w:rsidRDefault="00794960" w:rsidP="00794960">
      <w:pPr>
        <w:spacing w:after="0" w:line="240" w:lineRule="auto"/>
        <w:rPr>
          <w:color w:val="C00000"/>
          <w:sz w:val="24"/>
          <w:szCs w:val="24"/>
          <w:u w:val="single"/>
        </w:rPr>
      </w:pPr>
    </w:p>
    <w:p w:rsidR="00794960" w:rsidRDefault="00794960" w:rsidP="007B1D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794960">
        <w:rPr>
          <w:b/>
          <w:sz w:val="24"/>
          <w:szCs w:val="24"/>
        </w:rPr>
        <w:t>Я знаю цифры</w:t>
      </w:r>
      <w:r>
        <w:rPr>
          <w:b/>
          <w:sz w:val="24"/>
          <w:szCs w:val="24"/>
        </w:rPr>
        <w:t>»</w:t>
      </w:r>
    </w:p>
    <w:p w:rsidR="00794960" w:rsidRPr="00794960" w:rsidRDefault="00794960" w:rsidP="007B1DC4">
      <w:pPr>
        <w:spacing w:after="0" w:line="240" w:lineRule="auto"/>
        <w:rPr>
          <w:sz w:val="24"/>
          <w:szCs w:val="24"/>
        </w:rPr>
      </w:pPr>
      <w:r>
        <w:t xml:space="preserve"> </w:t>
      </w:r>
      <w:r w:rsidRPr="00794960">
        <w:rPr>
          <w:b/>
        </w:rPr>
        <w:t>Необходимый инвентарь</w:t>
      </w:r>
      <w:r>
        <w:t xml:space="preserve">: </w:t>
      </w:r>
      <w:r w:rsidRPr="00794960">
        <w:rPr>
          <w:sz w:val="24"/>
          <w:szCs w:val="24"/>
        </w:rPr>
        <w:t>картонные карточки с нарисованными на них цифрами от 1 до 10, карточки с кругами от 1 до 10, фишки по 10 штук двух цветов</w:t>
      </w:r>
      <w:proofErr w:type="gramStart"/>
      <w:r w:rsidRPr="00794960">
        <w:rPr>
          <w:sz w:val="24"/>
          <w:szCs w:val="24"/>
        </w:rPr>
        <w:t>.(</w:t>
      </w:r>
      <w:proofErr w:type="gramEnd"/>
      <w:r w:rsidRPr="00794960">
        <w:rPr>
          <w:sz w:val="24"/>
          <w:szCs w:val="24"/>
        </w:rPr>
        <w:t>количество карточек может варьироваться)</w:t>
      </w:r>
    </w:p>
    <w:p w:rsidR="00794960" w:rsidRPr="00794960" w:rsidRDefault="00794960" w:rsidP="007B1DC4">
      <w:pPr>
        <w:spacing w:after="0" w:line="240" w:lineRule="auto"/>
        <w:rPr>
          <w:b/>
          <w:sz w:val="24"/>
          <w:szCs w:val="24"/>
        </w:rPr>
      </w:pPr>
      <w:r w:rsidRPr="00794960">
        <w:rPr>
          <w:b/>
          <w:sz w:val="24"/>
          <w:szCs w:val="24"/>
        </w:rPr>
        <w:t xml:space="preserve">Описание: </w:t>
      </w:r>
    </w:p>
    <w:p w:rsidR="00794960" w:rsidRP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sz w:val="24"/>
          <w:szCs w:val="24"/>
        </w:rPr>
        <w:t xml:space="preserve">Играть лучше вдвоем. Разложите все карточки картинками вверх. Цифры сложите в коробку. </w:t>
      </w:r>
    </w:p>
    <w:p w:rsidR="00794960" w:rsidRP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sz w:val="24"/>
          <w:szCs w:val="24"/>
        </w:rPr>
        <w:t xml:space="preserve"> По очереди доставайте цифры из коробки. Задача — найти карточку с соответствующим цифре количеством кругов.</w:t>
      </w:r>
    </w:p>
    <w:p w:rsidR="00794960" w:rsidRP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sz w:val="24"/>
          <w:szCs w:val="24"/>
        </w:rPr>
        <w:t xml:space="preserve">  На найденную карточку ставится фишка. Цифра убирается обратно в коробку. </w:t>
      </w:r>
    </w:p>
    <w:p w:rsidR="00794960" w:rsidRP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sz w:val="24"/>
          <w:szCs w:val="24"/>
        </w:rPr>
        <w:t xml:space="preserve"> Когда закончится игра, посчитайте, у кого больше фишек. Сделать это проще всего так: выложите фишки в два ряда и сравните, у кого ряд длиннее.</w:t>
      </w:r>
    </w:p>
    <w:p w:rsidR="00794960" w:rsidRPr="00794960" w:rsidRDefault="00794960" w:rsidP="007B1DC4">
      <w:pPr>
        <w:spacing w:after="0" w:line="240" w:lineRule="auto"/>
        <w:rPr>
          <w:color w:val="C00000"/>
          <w:sz w:val="24"/>
          <w:szCs w:val="24"/>
          <w:u w:val="single"/>
        </w:rPr>
      </w:pPr>
    </w:p>
    <w:p w:rsidR="00794960" w:rsidRDefault="00794960" w:rsidP="007B1D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794960">
        <w:rPr>
          <w:b/>
          <w:sz w:val="24"/>
          <w:szCs w:val="24"/>
        </w:rPr>
        <w:t>Геометрические фигуры</w:t>
      </w:r>
      <w:r>
        <w:rPr>
          <w:b/>
          <w:sz w:val="24"/>
          <w:szCs w:val="24"/>
        </w:rPr>
        <w:t>»</w:t>
      </w:r>
    </w:p>
    <w:p w:rsid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b/>
          <w:sz w:val="24"/>
          <w:szCs w:val="24"/>
        </w:rPr>
        <w:t xml:space="preserve"> Необходимый инвентарь:</w:t>
      </w:r>
      <w:r w:rsidRPr="00794960">
        <w:rPr>
          <w:sz w:val="24"/>
          <w:szCs w:val="24"/>
        </w:rPr>
        <w:t xml:space="preserve"> счетные палочки (или спички). </w:t>
      </w:r>
    </w:p>
    <w:p w:rsid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b/>
          <w:sz w:val="24"/>
          <w:szCs w:val="24"/>
        </w:rPr>
        <w:t>Описание</w:t>
      </w:r>
      <w:r>
        <w:rPr>
          <w:b/>
          <w:sz w:val="24"/>
          <w:szCs w:val="24"/>
        </w:rPr>
        <w:t>:</w:t>
      </w:r>
      <w:r w:rsidRPr="00794960">
        <w:rPr>
          <w:sz w:val="24"/>
          <w:szCs w:val="24"/>
        </w:rPr>
        <w:t xml:space="preserve"> Расскажите ребенку об основных геометрических фигурах. Объясните, что такое сторона, угол. </w:t>
      </w:r>
    </w:p>
    <w:p w:rsid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sz w:val="24"/>
          <w:szCs w:val="24"/>
        </w:rPr>
        <w:t xml:space="preserve">Вместе с ребенком начните составлять геометрические фигуры из палочек. Затем попросите его делать это самостоятельно. </w:t>
      </w:r>
    </w:p>
    <w:p w:rsid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sz w:val="24"/>
          <w:szCs w:val="24"/>
        </w:rPr>
        <w:t xml:space="preserve"> Вы можете задавать ему необходимые размеры, исходя из количества палочек. Предложите ему, например, сложить прямоугольник со сторонами в три палочки и четыре палочки; треугольник со сторонами две и три палочки. </w:t>
      </w:r>
    </w:p>
    <w:p w:rsid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sz w:val="24"/>
          <w:szCs w:val="24"/>
        </w:rPr>
        <w:t xml:space="preserve">Попробуйте составлять фигуры разного размера, с разным количеством палочек. </w:t>
      </w:r>
    </w:p>
    <w:p w:rsidR="00794960" w:rsidRDefault="00794960" w:rsidP="007B1DC4">
      <w:pPr>
        <w:spacing w:after="0" w:line="240" w:lineRule="auto"/>
        <w:rPr>
          <w:rFonts w:eastAsia="MS Gothic" w:hAnsi="MS Gothic" w:cs="MS Gothic"/>
          <w:sz w:val="24"/>
          <w:szCs w:val="24"/>
        </w:rPr>
      </w:pPr>
      <w:r w:rsidRPr="00794960">
        <w:rPr>
          <w:sz w:val="24"/>
          <w:szCs w:val="24"/>
        </w:rPr>
        <w:t xml:space="preserve">Учите ребенка сравнивать фигуры. </w:t>
      </w:r>
    </w:p>
    <w:p w:rsidR="00794960" w:rsidRPr="00794960" w:rsidRDefault="00794960" w:rsidP="007B1DC4">
      <w:pPr>
        <w:spacing w:after="0" w:line="240" w:lineRule="auto"/>
        <w:rPr>
          <w:sz w:val="24"/>
          <w:szCs w:val="24"/>
        </w:rPr>
      </w:pPr>
      <w:r w:rsidRPr="00794960">
        <w:rPr>
          <w:b/>
          <w:sz w:val="24"/>
          <w:szCs w:val="24"/>
        </w:rPr>
        <w:t>Еще один вариант</w:t>
      </w:r>
      <w:r>
        <w:rPr>
          <w:sz w:val="24"/>
          <w:szCs w:val="24"/>
        </w:rPr>
        <w:t>:</w:t>
      </w:r>
      <w:r w:rsidRPr="00794960">
        <w:rPr>
          <w:sz w:val="24"/>
          <w:szCs w:val="24"/>
        </w:rPr>
        <w:t xml:space="preserve"> комбинированные фигуры, у которых некоторые стороны будут общими. Например, из пяти палочек нужно одновременно составить квадрат и два одинаковых треугольника или из десяти палочек сделать два квадрата — большой и маленький (маленький квадрат составляется из двух палочек внутри большого).  </w:t>
      </w:r>
      <w:proofErr w:type="gramStart"/>
      <w:r w:rsidRPr="00794960">
        <w:rPr>
          <w:sz w:val="24"/>
          <w:szCs w:val="24"/>
        </w:rPr>
        <w:t>Комбинируя счетные палочки, ребенок закрепляет знания математических понятий: «число», «больше», «меньше», «столько же», «фигура», «треугольник».</w:t>
      </w:r>
      <w:proofErr w:type="gramEnd"/>
    </w:p>
    <w:p w:rsidR="00794960" w:rsidRDefault="00794960" w:rsidP="007B1DC4">
      <w:pPr>
        <w:spacing w:after="0" w:line="240" w:lineRule="auto"/>
        <w:rPr>
          <w:color w:val="C00000"/>
          <w:sz w:val="32"/>
          <w:szCs w:val="32"/>
          <w:u w:val="single"/>
        </w:rPr>
      </w:pPr>
    </w:p>
    <w:p w:rsidR="007B1DC4" w:rsidRDefault="00794960" w:rsidP="007B1DC4">
      <w:pPr>
        <w:spacing w:after="0" w:line="240" w:lineRule="auto"/>
        <w:rPr>
          <w:color w:val="C00000"/>
          <w:sz w:val="32"/>
          <w:szCs w:val="32"/>
          <w:u w:val="single"/>
        </w:rPr>
      </w:pPr>
      <w:r>
        <w:rPr>
          <w:color w:val="C00000"/>
          <w:sz w:val="32"/>
          <w:szCs w:val="32"/>
          <w:u w:val="single"/>
        </w:rPr>
        <w:t>3.Формирование межполушарного взаимодействия</w:t>
      </w:r>
    </w:p>
    <w:p w:rsidR="007B1DC4" w:rsidRPr="007B1DC4" w:rsidRDefault="007B1DC4" w:rsidP="007B1DC4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B1DC4">
        <w:rPr>
          <w:rFonts w:eastAsia="Times New Roman" w:cs="Times New Roman"/>
          <w:b/>
          <w:bCs/>
          <w:sz w:val="24"/>
          <w:szCs w:val="24"/>
          <w:lang w:eastAsia="ru-RU"/>
        </w:rPr>
        <w:t>«Фонари зажглись»</w:t>
      </w:r>
    </w:p>
    <w:p w:rsidR="007B1DC4" w:rsidRPr="007B1DC4" w:rsidRDefault="007B1DC4" w:rsidP="007B1DC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Расслабленные руки положить на стол ладонью вниз.</w:t>
      </w:r>
    </w:p>
    <w:p w:rsidR="007B1DC4" w:rsidRPr="007B1DC4" w:rsidRDefault="007B1DC4" w:rsidP="007B1D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«фонари горят»: развести прямые пальцы в стороны;</w:t>
      </w:r>
    </w:p>
    <w:p w:rsidR="007B1DC4" w:rsidRPr="007B1DC4" w:rsidRDefault="007B1DC4" w:rsidP="007B1D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«фонари погасли»: сложить кулачки;</w:t>
      </w:r>
    </w:p>
    <w:p w:rsidR="007B1DC4" w:rsidRPr="007B1DC4" w:rsidRDefault="007B1DC4" w:rsidP="007B1D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«фонарик включился»: пальцы на одной руке выпрямить;</w:t>
      </w:r>
    </w:p>
    <w:p w:rsidR="007B1DC4" w:rsidRPr="007B1DC4" w:rsidRDefault="007B1DC4" w:rsidP="007B1D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«фонарик включился»: пальцы второй руки выпрямить.</w:t>
      </w:r>
    </w:p>
    <w:p w:rsidR="007B1DC4" w:rsidRPr="007B1DC4" w:rsidRDefault="007B1DC4" w:rsidP="007B1DC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Когда ребёнок поймёт правила, отдавайте команды:</w:t>
      </w:r>
    </w:p>
    <w:p w:rsidR="007B1DC4" w:rsidRPr="007B1DC4" w:rsidRDefault="007B1DC4" w:rsidP="007B1D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оба фонарика горят;</w:t>
      </w:r>
    </w:p>
    <w:p w:rsidR="007B1DC4" w:rsidRPr="007B1DC4" w:rsidRDefault="007B1DC4" w:rsidP="007B1D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левый фонарик погас;</w:t>
      </w:r>
    </w:p>
    <w:p w:rsidR="007B1DC4" w:rsidRPr="007B1DC4" w:rsidRDefault="007B1DC4" w:rsidP="007B1D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оба фонарика погасли;</w:t>
      </w:r>
    </w:p>
    <w:p w:rsidR="007B1DC4" w:rsidRPr="007B1DC4" w:rsidRDefault="007B1DC4" w:rsidP="007B1D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оба фонарика зажглись;</w:t>
      </w:r>
    </w:p>
    <w:p w:rsidR="007B1DC4" w:rsidRPr="007B1DC4" w:rsidRDefault="007B1DC4" w:rsidP="007B1D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правый фонарик погас.</w:t>
      </w:r>
    </w:p>
    <w:p w:rsidR="007B1DC4" w:rsidRDefault="007B1DC4" w:rsidP="007B1DC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B1DC4" w:rsidRPr="007B1DC4" w:rsidRDefault="007B1DC4" w:rsidP="007B1DC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B1DC4">
        <w:rPr>
          <w:rFonts w:eastAsia="Times New Roman" w:cs="Times New Roman"/>
          <w:b/>
          <w:bCs/>
          <w:sz w:val="24"/>
          <w:szCs w:val="24"/>
          <w:lang w:eastAsia="ru-RU"/>
        </w:rPr>
        <w:t>«Право — лево»</w:t>
      </w:r>
    </w:p>
    <w:p w:rsidR="007B1DC4" w:rsidRPr="007B1DC4" w:rsidRDefault="007B1DC4" w:rsidP="007B1DC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Важно научить ребёнка уверенно различать правую и левую стороны. Для совершенствования этого навыка как можно чаще включайте в ваш комплекс развивающих занятий с дошкольником задания такого плана:</w:t>
      </w:r>
    </w:p>
    <w:p w:rsidR="007B1DC4" w:rsidRPr="004D3DB0" w:rsidRDefault="007B1DC4" w:rsidP="004D3D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4D3DB0">
        <w:rPr>
          <w:rFonts w:eastAsia="Times New Roman" w:cs="Helvetica"/>
          <w:sz w:val="24"/>
          <w:szCs w:val="24"/>
          <w:lang w:eastAsia="ru-RU"/>
        </w:rPr>
        <w:t>вытяни перед собой [правую | левую] руку;</w:t>
      </w:r>
    </w:p>
    <w:p w:rsidR="007B1DC4" w:rsidRPr="004D3DB0" w:rsidRDefault="007B1DC4" w:rsidP="004D3D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4D3DB0">
        <w:rPr>
          <w:rFonts w:eastAsia="Times New Roman" w:cs="Helvetica"/>
          <w:sz w:val="24"/>
          <w:szCs w:val="24"/>
          <w:lang w:eastAsia="ru-RU"/>
        </w:rPr>
        <w:t>встань на [правую | левую] ногу;</w:t>
      </w:r>
    </w:p>
    <w:p w:rsidR="007B1DC4" w:rsidRPr="004D3DB0" w:rsidRDefault="007B1DC4" w:rsidP="004D3D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4D3DB0">
        <w:rPr>
          <w:rFonts w:eastAsia="Times New Roman" w:cs="Helvetica"/>
          <w:sz w:val="24"/>
          <w:szCs w:val="24"/>
          <w:lang w:eastAsia="ru-RU"/>
        </w:rPr>
        <w:t>ударь по мячу [правой | левой] ногой;</w:t>
      </w:r>
    </w:p>
    <w:p w:rsidR="007B1DC4" w:rsidRPr="004D3DB0" w:rsidRDefault="007B1DC4" w:rsidP="004D3D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4D3DB0">
        <w:rPr>
          <w:rFonts w:eastAsia="Times New Roman" w:cs="Helvetica"/>
          <w:sz w:val="24"/>
          <w:szCs w:val="24"/>
          <w:lang w:eastAsia="ru-RU"/>
        </w:rPr>
        <w:t>возьми конфету [правой | левой] рукой.</w:t>
      </w:r>
    </w:p>
    <w:p w:rsidR="007B1DC4" w:rsidRPr="004D3DB0" w:rsidRDefault="007B1DC4" w:rsidP="004D3D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4D3DB0">
        <w:rPr>
          <w:rFonts w:eastAsia="Times New Roman" w:cs="Helvetica"/>
          <w:sz w:val="24"/>
          <w:szCs w:val="24"/>
          <w:lang w:eastAsia="ru-RU"/>
        </w:rPr>
        <w:t>Когда подобные упражнения будут даваться легко, усложните задачу:</w:t>
      </w:r>
    </w:p>
    <w:p w:rsidR="007B1DC4" w:rsidRPr="004D3DB0" w:rsidRDefault="007B1DC4" w:rsidP="004D3D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4D3DB0">
        <w:rPr>
          <w:rFonts w:eastAsia="Times New Roman" w:cs="Helvetica"/>
          <w:sz w:val="24"/>
          <w:szCs w:val="24"/>
          <w:lang w:eastAsia="ru-RU"/>
        </w:rPr>
        <w:t>прикоснись [правой | левой] рукой к [левому | правому] [уху | глазу];</w:t>
      </w:r>
    </w:p>
    <w:p w:rsidR="007B1DC4" w:rsidRPr="004D3DB0" w:rsidRDefault="007B1DC4" w:rsidP="004D3D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4D3DB0">
        <w:rPr>
          <w:rFonts w:eastAsia="Times New Roman" w:cs="Helvetica"/>
          <w:sz w:val="24"/>
          <w:szCs w:val="24"/>
          <w:lang w:eastAsia="ru-RU"/>
        </w:rPr>
        <w:t>[правой | левой] рукой гладь себя по голове, а другой стучи по столу;</w:t>
      </w:r>
    </w:p>
    <w:p w:rsidR="007B1DC4" w:rsidRPr="007B1DC4" w:rsidRDefault="007B1DC4" w:rsidP="004D3D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7B1DC4">
        <w:rPr>
          <w:rFonts w:eastAsia="Times New Roman" w:cs="Helvetica"/>
          <w:sz w:val="24"/>
          <w:szCs w:val="24"/>
          <w:lang w:eastAsia="ru-RU"/>
        </w:rPr>
        <w:t>указательный палец [правой | левой] руки поставь на кончик своего носа, а большим и указательным пальцами другой руки возьмись за мочку уха с противоположной стороны;</w:t>
      </w:r>
    </w:p>
    <w:p w:rsidR="007B1DC4" w:rsidRPr="004D3DB0" w:rsidRDefault="007B1DC4" w:rsidP="004D3D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4D3DB0">
        <w:rPr>
          <w:rFonts w:eastAsia="Times New Roman" w:cs="Helvetica"/>
          <w:sz w:val="24"/>
          <w:szCs w:val="24"/>
          <w:lang w:eastAsia="ru-RU"/>
        </w:rPr>
        <w:t>встань на [правую | левую] ногу и подними [левую | правую] руку вверх.</w:t>
      </w:r>
    </w:p>
    <w:p w:rsidR="007B1DC4" w:rsidRPr="004D3DB0" w:rsidRDefault="007B1DC4" w:rsidP="004D3D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ru-RU"/>
        </w:rPr>
      </w:pPr>
      <w:r w:rsidRPr="004D3DB0">
        <w:rPr>
          <w:rFonts w:eastAsia="Times New Roman" w:cs="Helvetica"/>
          <w:sz w:val="24"/>
          <w:szCs w:val="24"/>
          <w:lang w:eastAsia="ru-RU"/>
        </w:rPr>
        <w:t>Сначала вам придётся проделывать все упражнения вместе с ребёнком (впрочем, такие занятия полезны не только детям, но и взрослым). Но очень скоро малыш усвоит правила игры и будет сам с удовольствием выполнять все задания, ориентируясь на ваши словесные команды. Это сделает развитие межполушарных связей ещё более эффективным.</w:t>
      </w:r>
    </w:p>
    <w:p w:rsidR="00794960" w:rsidRPr="007B1DC4" w:rsidRDefault="00794960" w:rsidP="007B1DC4">
      <w:pPr>
        <w:spacing w:after="0"/>
        <w:rPr>
          <w:sz w:val="32"/>
          <w:szCs w:val="32"/>
        </w:rPr>
      </w:pPr>
    </w:p>
    <w:sectPr w:rsidR="00794960" w:rsidRPr="007B1DC4" w:rsidSect="004D3DB0">
      <w:pgSz w:w="11906" w:h="16838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217"/>
    <w:multiLevelType w:val="hybridMultilevel"/>
    <w:tmpl w:val="660A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E4470"/>
    <w:multiLevelType w:val="multilevel"/>
    <w:tmpl w:val="9C04E1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625104D"/>
    <w:multiLevelType w:val="multilevel"/>
    <w:tmpl w:val="FA5C2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13EA9"/>
    <w:multiLevelType w:val="multilevel"/>
    <w:tmpl w:val="4934B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620BF"/>
    <w:multiLevelType w:val="multilevel"/>
    <w:tmpl w:val="EC8659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960"/>
    <w:rsid w:val="004D3DB0"/>
    <w:rsid w:val="00794960"/>
    <w:rsid w:val="007B1DC4"/>
    <w:rsid w:val="00D36251"/>
    <w:rsid w:val="00D9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группа2</dc:creator>
  <cp:lastModifiedBy>группа2</cp:lastModifiedBy>
  <cp:revision>2</cp:revision>
  <dcterms:created xsi:type="dcterms:W3CDTF">2020-04-11T20:29:00Z</dcterms:created>
  <dcterms:modified xsi:type="dcterms:W3CDTF">2020-04-12T08:39:00Z</dcterms:modified>
</cp:coreProperties>
</file>