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FE" w:rsidRPr="00451C3C" w:rsidRDefault="00360143">
      <w:pPr>
        <w:rPr>
          <w:b/>
          <w:i/>
          <w:color w:val="FF0000"/>
          <w:sz w:val="32"/>
          <w:szCs w:val="32"/>
        </w:rPr>
      </w:pPr>
      <w:r w:rsidRPr="00451C3C">
        <w:rPr>
          <w:b/>
          <w:i/>
          <w:color w:val="FF0000"/>
          <w:sz w:val="32"/>
          <w:szCs w:val="32"/>
        </w:rPr>
        <w:t xml:space="preserve">                       Экспериментируем с детьми.</w:t>
      </w:r>
    </w:p>
    <w:p w:rsidR="00C86AA8" w:rsidRDefault="00C86AA8" w:rsidP="00451C3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6"/>
          <w:rFonts w:ascii="Verdana" w:hAnsi="Verdana"/>
          <w:color w:val="303F50"/>
          <w:sz w:val="21"/>
          <w:szCs w:val="21"/>
        </w:rPr>
        <w:t>Какие предметы могут плавать?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Задача: </w:t>
      </w:r>
      <w:r>
        <w:rPr>
          <w:rFonts w:ascii="Verdana" w:hAnsi="Verdana"/>
          <w:color w:val="303F50"/>
          <w:sz w:val="21"/>
          <w:szCs w:val="21"/>
        </w:rPr>
        <w:t>дать детям представление о плавучести предметов, о том, что плавучесть зависит не от размера предмета, а от его тяжести.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Материалы: </w:t>
      </w:r>
      <w:r>
        <w:rPr>
          <w:rFonts w:ascii="Verdana" w:hAnsi="Verdana"/>
          <w:color w:val="303F50"/>
          <w:sz w:val="21"/>
          <w:szCs w:val="21"/>
        </w:rPr>
        <w:t>большой таз с водой, пластмассовые, деревян</w:t>
      </w:r>
      <w:r>
        <w:rPr>
          <w:rFonts w:ascii="Verdana" w:hAnsi="Verdana"/>
          <w:color w:val="303F50"/>
          <w:sz w:val="21"/>
          <w:szCs w:val="21"/>
        </w:rPr>
        <w:softHyphen/>
        <w:t>ные, резиновые игрушки, шишки, дощечки, большие и малень</w:t>
      </w:r>
      <w:r>
        <w:rPr>
          <w:rFonts w:ascii="Verdana" w:hAnsi="Verdana"/>
          <w:color w:val="303F50"/>
          <w:sz w:val="21"/>
          <w:szCs w:val="21"/>
        </w:rPr>
        <w:softHyphen/>
        <w:t>кие камешки, гайки, шурупы.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Описание. </w:t>
      </w:r>
      <w:r>
        <w:rPr>
          <w:rFonts w:ascii="Verdana" w:hAnsi="Verdana"/>
          <w:color w:val="303F50"/>
          <w:sz w:val="21"/>
          <w:szCs w:val="21"/>
        </w:rPr>
        <w:t>Перед детьми разложены все предметы. Взрослый спрашивает ребенка: «как ты думаешь, все ли предметы могут плавать.</w:t>
      </w:r>
      <w:r>
        <w:rPr>
          <w:rStyle w:val="a7"/>
          <w:rFonts w:ascii="Verdana" w:hAnsi="Verdana"/>
          <w:color w:val="303F50"/>
          <w:sz w:val="21"/>
          <w:szCs w:val="21"/>
        </w:rPr>
        <w:t xml:space="preserve"> </w:t>
      </w:r>
      <w:r w:rsidRPr="00C86AA8">
        <w:rPr>
          <w:rStyle w:val="a7"/>
          <w:rFonts w:ascii="Verdana" w:hAnsi="Verdana"/>
          <w:i w:val="0"/>
          <w:color w:val="303F50"/>
          <w:sz w:val="21"/>
          <w:szCs w:val="21"/>
        </w:rPr>
        <w:t>Попробуй отгадать,</w:t>
      </w:r>
      <w:r>
        <w:rPr>
          <w:rStyle w:val="a7"/>
          <w:rFonts w:ascii="Verdana" w:hAnsi="Verdana"/>
          <w:i w:val="0"/>
          <w:color w:val="303F50"/>
          <w:sz w:val="21"/>
          <w:szCs w:val="21"/>
        </w:rPr>
        <w:t xml:space="preserve"> какие из них не утонут. Давай</w:t>
      </w:r>
      <w:r w:rsidRPr="00C86AA8">
        <w:rPr>
          <w:rStyle w:val="a7"/>
          <w:rFonts w:ascii="Verdana" w:hAnsi="Verdana"/>
          <w:i w:val="0"/>
          <w:color w:val="303F50"/>
          <w:sz w:val="21"/>
          <w:szCs w:val="21"/>
        </w:rPr>
        <w:t xml:space="preserve"> проверим. </w:t>
      </w:r>
      <w:r w:rsidRPr="00C86AA8">
        <w:rPr>
          <w:rFonts w:ascii="Verdana" w:hAnsi="Verdana"/>
          <w:color w:val="303F50"/>
          <w:sz w:val="21"/>
          <w:szCs w:val="21"/>
        </w:rPr>
        <w:t>Дети самостоятельно опускают предметы</w:t>
      </w:r>
      <w:r w:rsidRPr="00C86AA8">
        <w:rPr>
          <w:rFonts w:ascii="Verdana" w:hAnsi="Verdana"/>
          <w:i/>
          <w:color w:val="303F50"/>
          <w:sz w:val="21"/>
          <w:szCs w:val="21"/>
        </w:rPr>
        <w:t xml:space="preserve"> </w:t>
      </w:r>
      <w:r w:rsidRPr="00C86AA8">
        <w:rPr>
          <w:rFonts w:ascii="Verdana" w:hAnsi="Verdana"/>
          <w:color w:val="303F50"/>
          <w:sz w:val="21"/>
          <w:szCs w:val="21"/>
        </w:rPr>
        <w:t>в воду и наблюдают. </w:t>
      </w:r>
      <w:r w:rsidRPr="00C86AA8">
        <w:rPr>
          <w:rStyle w:val="a7"/>
          <w:rFonts w:ascii="Verdana" w:hAnsi="Verdana"/>
          <w:i w:val="0"/>
          <w:color w:val="303F50"/>
          <w:sz w:val="21"/>
          <w:szCs w:val="21"/>
        </w:rPr>
        <w:t>Что плавает? Все ли предметы одинаково держатся на воде</w:t>
      </w:r>
      <w:r w:rsidRPr="00C86AA8">
        <w:rPr>
          <w:rStyle w:val="a7"/>
          <w:rFonts w:ascii="Verdana" w:hAnsi="Verdana"/>
          <w:color w:val="303F50"/>
          <w:sz w:val="21"/>
          <w:szCs w:val="21"/>
        </w:rPr>
        <w:t xml:space="preserve">? </w:t>
      </w:r>
      <w:r w:rsidRPr="00C86AA8">
        <w:rPr>
          <w:rStyle w:val="a7"/>
          <w:rFonts w:ascii="Verdana" w:hAnsi="Verdana"/>
          <w:i w:val="0"/>
          <w:color w:val="303F50"/>
          <w:sz w:val="21"/>
          <w:szCs w:val="21"/>
        </w:rPr>
        <w:t>Одинакового ли они размера? Почему они плавают</w:t>
      </w:r>
      <w:r w:rsidRPr="00C86AA8">
        <w:rPr>
          <w:rStyle w:val="a7"/>
          <w:rFonts w:ascii="Verdana" w:hAnsi="Verdana"/>
          <w:color w:val="303F50"/>
          <w:sz w:val="21"/>
          <w:szCs w:val="21"/>
        </w:rPr>
        <w:t>? </w:t>
      </w:r>
      <w:r w:rsidRPr="00C86AA8">
        <w:rPr>
          <w:rFonts w:ascii="Verdana" w:hAnsi="Verdana"/>
          <w:color w:val="303F50"/>
          <w:sz w:val="21"/>
          <w:szCs w:val="21"/>
        </w:rPr>
        <w:t>взрослый помогает детям</w:t>
      </w:r>
      <w:r>
        <w:rPr>
          <w:rFonts w:ascii="Verdana" w:hAnsi="Verdana"/>
          <w:color w:val="303F50"/>
          <w:sz w:val="21"/>
          <w:szCs w:val="21"/>
        </w:rPr>
        <w:t xml:space="preserve"> сравнить плавучесть игрушек, изготовленных из разных материалов, маленьких и больших камешков.</w:t>
      </w:r>
    </w:p>
    <w:p w:rsidR="00451C3C" w:rsidRDefault="00451C3C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 w:rsidRPr="00451C3C">
        <w:rPr>
          <w:rFonts w:ascii="Verdana" w:hAnsi="Verdana"/>
          <w:b/>
          <w:i/>
          <w:color w:val="303F50"/>
          <w:sz w:val="21"/>
          <w:szCs w:val="21"/>
        </w:rPr>
        <w:t>Вывод</w:t>
      </w:r>
      <w:r>
        <w:rPr>
          <w:rFonts w:ascii="Verdana" w:hAnsi="Verdana"/>
          <w:b/>
          <w:i/>
          <w:color w:val="303F50"/>
          <w:sz w:val="21"/>
          <w:szCs w:val="21"/>
        </w:rPr>
        <w:t>:</w:t>
      </w:r>
      <w:r w:rsidR="00C86AA8">
        <w:rPr>
          <w:rStyle w:val="a7"/>
          <w:rFonts w:ascii="Verdana" w:hAnsi="Verdana"/>
          <w:color w:val="303F50"/>
          <w:sz w:val="21"/>
          <w:szCs w:val="21"/>
        </w:rPr>
        <w:t> </w:t>
      </w:r>
      <w:r w:rsidR="00C86AA8">
        <w:rPr>
          <w:rFonts w:ascii="Verdana" w:hAnsi="Verdana"/>
          <w:color w:val="303F50"/>
          <w:sz w:val="21"/>
          <w:szCs w:val="21"/>
        </w:rPr>
        <w:t>Вода давит на предмет, толкая его снизу вверх (пытается удержать). Если предмет легкий, вода держит его на поверхности, и пред</w:t>
      </w:r>
      <w:r w:rsidR="00C86AA8">
        <w:rPr>
          <w:rFonts w:ascii="Verdana" w:hAnsi="Verdana"/>
          <w:color w:val="303F50"/>
          <w:sz w:val="21"/>
          <w:szCs w:val="21"/>
        </w:rPr>
        <w:softHyphen/>
        <w:t>мет не тонет. Если предмет тяжелый, он давит на воду, и она его удержать не может — предмет тонет. </w:t>
      </w:r>
    </w:p>
    <w:p w:rsidR="00C86AA8" w:rsidRPr="00451C3C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b/>
          <w:i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</w:t>
      </w:r>
    </w:p>
    <w:p w:rsidR="00C86AA8" w:rsidRDefault="00C86AA8" w:rsidP="00451C3C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6"/>
          <w:rFonts w:ascii="Verdana" w:hAnsi="Verdana"/>
          <w:color w:val="303F50"/>
          <w:sz w:val="21"/>
          <w:szCs w:val="21"/>
        </w:rPr>
        <w:t>Делаем мыльные пузыри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Задача: </w:t>
      </w:r>
      <w:r>
        <w:rPr>
          <w:rFonts w:ascii="Verdana" w:hAnsi="Verdana"/>
          <w:color w:val="303F50"/>
          <w:sz w:val="21"/>
          <w:szCs w:val="21"/>
        </w:rPr>
        <w:t>познакомить детей со способом изготовления мыльных пузырей, со свойством жидкого мыла: может растя</w:t>
      </w:r>
      <w:r>
        <w:rPr>
          <w:rFonts w:ascii="Verdana" w:hAnsi="Verdana"/>
          <w:color w:val="303F50"/>
          <w:sz w:val="21"/>
          <w:szCs w:val="21"/>
        </w:rPr>
        <w:softHyphen/>
        <w:t>гиваться, образует пленочку.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Материалы: </w:t>
      </w:r>
      <w:r>
        <w:rPr>
          <w:rFonts w:ascii="Verdana" w:hAnsi="Verdana"/>
          <w:color w:val="303F50"/>
          <w:sz w:val="21"/>
          <w:szCs w:val="21"/>
        </w:rPr>
        <w:t>жидкое мыло, кусочки мыла, петля с ручкой из проволоки, стаканчики, в</w:t>
      </w:r>
      <w:r w:rsidR="00451C3C">
        <w:rPr>
          <w:rFonts w:ascii="Verdana" w:hAnsi="Verdana"/>
          <w:color w:val="303F50"/>
          <w:sz w:val="21"/>
          <w:szCs w:val="21"/>
        </w:rPr>
        <w:t>ода, ложки.</w:t>
      </w:r>
    </w:p>
    <w:p w:rsidR="00451C3C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b/>
          <w:bCs/>
          <w:color w:val="303F50"/>
          <w:sz w:val="21"/>
          <w:szCs w:val="21"/>
        </w:rPr>
        <w:t>Описание. </w:t>
      </w:r>
      <w:r w:rsidR="00451C3C">
        <w:rPr>
          <w:rFonts w:ascii="Verdana" w:hAnsi="Verdana"/>
          <w:color w:val="303F50"/>
          <w:sz w:val="21"/>
          <w:szCs w:val="21"/>
        </w:rPr>
        <w:t>Взрослый спрашивает</w:t>
      </w:r>
    </w:p>
    <w:p w:rsidR="00C86AA8" w:rsidRDefault="00451C3C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</w:t>
      </w:r>
      <w:r w:rsidR="00C86AA8">
        <w:rPr>
          <w:rStyle w:val="a7"/>
          <w:rFonts w:ascii="Verdana" w:hAnsi="Verdana"/>
          <w:color w:val="303F50"/>
          <w:sz w:val="21"/>
          <w:szCs w:val="21"/>
        </w:rPr>
        <w:t xml:space="preserve"> Как получаются мыльные пузыри? Можем ли мы их изготовить? Что для этого нужно?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 пробуют изготовить мыльные пузыри из куска мыла и воды путем смешивания. Наблюдают, что проис</w:t>
      </w:r>
      <w:r>
        <w:rPr>
          <w:rFonts w:ascii="Verdana" w:hAnsi="Verdana"/>
          <w:color w:val="303F50"/>
          <w:sz w:val="21"/>
          <w:szCs w:val="21"/>
        </w:rPr>
        <w:softHyphen/>
        <w:t>ходит: опускают петлю в жидкость, вынимают ее, дуют в петлю.</w:t>
      </w:r>
    </w:p>
    <w:p w:rsidR="00451C3C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Style w:val="a7"/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Берут другой стакан, смешивают жидкое мыло с водой (1 ложка воды и 3 ложки жидкого мыла). Опускают петлю в смесь. </w:t>
      </w:r>
      <w:r>
        <w:rPr>
          <w:rStyle w:val="a7"/>
          <w:rFonts w:ascii="Verdana" w:hAnsi="Verdana"/>
          <w:color w:val="303F50"/>
          <w:sz w:val="21"/>
          <w:szCs w:val="21"/>
        </w:rPr>
        <w:t>Что видим, когда вынимаем петлю? </w:t>
      </w:r>
      <w:r>
        <w:rPr>
          <w:rFonts w:ascii="Verdana" w:hAnsi="Verdana"/>
          <w:color w:val="303F50"/>
          <w:sz w:val="21"/>
          <w:szCs w:val="21"/>
        </w:rPr>
        <w:t>Потихоньку дуем в петлю. </w:t>
      </w:r>
      <w:r>
        <w:rPr>
          <w:rStyle w:val="a7"/>
          <w:rFonts w:ascii="Verdana" w:hAnsi="Verdana"/>
          <w:color w:val="303F50"/>
          <w:sz w:val="21"/>
          <w:szCs w:val="21"/>
        </w:rPr>
        <w:t>Что происходит? Как получился мыльный пузырь? По</w:t>
      </w:r>
      <w:r>
        <w:rPr>
          <w:rStyle w:val="a7"/>
          <w:rFonts w:ascii="Verdana" w:hAnsi="Verdana"/>
          <w:color w:val="303F50"/>
          <w:sz w:val="21"/>
          <w:szCs w:val="21"/>
        </w:rPr>
        <w:softHyphen/>
        <w:t>чему мыльный пузырь получился только из жидкого мыла?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7"/>
          <w:rFonts w:ascii="Verdana" w:hAnsi="Verdana"/>
          <w:color w:val="303F50"/>
          <w:sz w:val="21"/>
          <w:szCs w:val="21"/>
        </w:rPr>
        <w:t> </w:t>
      </w:r>
      <w:r w:rsidR="00451C3C" w:rsidRPr="00451C3C">
        <w:rPr>
          <w:rStyle w:val="a7"/>
          <w:rFonts w:ascii="Verdana" w:hAnsi="Verdana"/>
          <w:b/>
          <w:i w:val="0"/>
          <w:color w:val="303F50"/>
          <w:sz w:val="21"/>
          <w:szCs w:val="21"/>
        </w:rPr>
        <w:t>Выво</w:t>
      </w:r>
      <w:r w:rsidR="00451C3C">
        <w:rPr>
          <w:rStyle w:val="a7"/>
          <w:rFonts w:ascii="Verdana" w:hAnsi="Verdana"/>
          <w:b/>
          <w:i w:val="0"/>
          <w:color w:val="303F50"/>
          <w:sz w:val="21"/>
          <w:szCs w:val="21"/>
        </w:rPr>
        <w:t xml:space="preserve">д: </w:t>
      </w:r>
      <w:r>
        <w:rPr>
          <w:rFonts w:ascii="Verdana" w:hAnsi="Verdana"/>
          <w:color w:val="303F50"/>
          <w:sz w:val="21"/>
          <w:szCs w:val="21"/>
        </w:rPr>
        <w:t>Жид</w:t>
      </w:r>
      <w:r>
        <w:rPr>
          <w:rFonts w:ascii="Verdana" w:hAnsi="Verdana"/>
          <w:color w:val="303F50"/>
          <w:sz w:val="21"/>
          <w:szCs w:val="21"/>
        </w:rPr>
        <w:softHyphen/>
        <w:t>кое мыло может растягиваться в очень тонкую пленку. Она остается в петле. Мы выдуваем воздух, пленка его обволаки</w:t>
      </w:r>
      <w:r>
        <w:rPr>
          <w:rFonts w:ascii="Verdana" w:hAnsi="Verdana"/>
          <w:color w:val="303F50"/>
          <w:sz w:val="21"/>
          <w:szCs w:val="21"/>
        </w:rPr>
        <w:softHyphen/>
        <w:t>вает, и получается пузырь.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 w:rsidRPr="00451C3C">
        <w:rPr>
          <w:rFonts w:ascii="Verdana" w:hAnsi="Verdana"/>
          <w:b/>
          <w:color w:val="303F50"/>
          <w:sz w:val="21"/>
          <w:szCs w:val="21"/>
        </w:rPr>
        <w:t>Игра</w:t>
      </w:r>
      <w:proofErr w:type="gramEnd"/>
      <w:r w:rsidRPr="00451C3C">
        <w:rPr>
          <w:rFonts w:ascii="Verdana" w:hAnsi="Verdana"/>
          <w:b/>
          <w:color w:val="303F50"/>
          <w:sz w:val="21"/>
          <w:szCs w:val="21"/>
        </w:rPr>
        <w:t xml:space="preserve"> «Какой формы пузыри, какой летит дальше, выше?»</w:t>
      </w:r>
      <w:r>
        <w:rPr>
          <w:rFonts w:ascii="Verdana" w:hAnsi="Verdana"/>
          <w:color w:val="303F50"/>
          <w:sz w:val="21"/>
          <w:szCs w:val="21"/>
        </w:rPr>
        <w:t xml:space="preserve"> Дети пускают пузыри и рассказывают, на что похож полу</w:t>
      </w:r>
      <w:r>
        <w:rPr>
          <w:rFonts w:ascii="Verdana" w:hAnsi="Verdana"/>
          <w:color w:val="303F50"/>
          <w:sz w:val="21"/>
          <w:szCs w:val="21"/>
        </w:rPr>
        <w:softHyphen/>
        <w:t>чившийся пузырь, какой он формы, какие цвета можно увидеть на его поверхности.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6"/>
          <w:rFonts w:ascii="Verdana" w:hAnsi="Verdana"/>
          <w:color w:val="303F50"/>
          <w:sz w:val="21"/>
          <w:szCs w:val="21"/>
        </w:rPr>
        <w:t> </w:t>
      </w:r>
    </w:p>
    <w:p w:rsidR="00C86AA8" w:rsidRDefault="00C86AA8" w:rsidP="00C86AA8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6"/>
          <w:rFonts w:ascii="Verdana" w:hAnsi="Verdana"/>
          <w:color w:val="303F50"/>
          <w:sz w:val="21"/>
          <w:szCs w:val="21"/>
        </w:rPr>
        <w:t> </w:t>
      </w:r>
    </w:p>
    <w:p w:rsidR="00360143" w:rsidRPr="00360143" w:rsidRDefault="00360143">
      <w:pPr>
        <w:rPr>
          <w:sz w:val="32"/>
          <w:szCs w:val="32"/>
        </w:rPr>
      </w:pPr>
    </w:p>
    <w:sectPr w:rsidR="00360143" w:rsidRPr="00360143" w:rsidSect="00451C3C">
      <w:pgSz w:w="11906" w:h="16838"/>
      <w:pgMar w:top="1440" w:right="1080" w:bottom="1440" w:left="1080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E21"/>
    <w:rsid w:val="00151CDD"/>
    <w:rsid w:val="00360143"/>
    <w:rsid w:val="00451C3C"/>
    <w:rsid w:val="004B0605"/>
    <w:rsid w:val="00C86AA8"/>
    <w:rsid w:val="00CE4B8D"/>
    <w:rsid w:val="00DC5AFE"/>
    <w:rsid w:val="00E2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E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8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AA8"/>
    <w:rPr>
      <w:b/>
      <w:bCs/>
    </w:rPr>
  </w:style>
  <w:style w:type="character" w:styleId="a7">
    <w:name w:val="Emphasis"/>
    <w:basedOn w:val="a0"/>
    <w:uiPriority w:val="20"/>
    <w:qFormat/>
    <w:rsid w:val="00C86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5</cp:revision>
  <dcterms:created xsi:type="dcterms:W3CDTF">2020-04-13T07:54:00Z</dcterms:created>
  <dcterms:modified xsi:type="dcterms:W3CDTF">2020-04-19T19:07:00Z</dcterms:modified>
</cp:coreProperties>
</file>